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8F4" w:rsidRPr="002B7A4B" w:rsidRDefault="00F667D4" w:rsidP="00D828F4">
      <w:pPr>
        <w:jc w:val="center"/>
        <w:rPr>
          <w:b/>
          <w:bCs/>
          <w:color w:val="000000" w:themeColor="text1"/>
          <w:sz w:val="36"/>
          <w:szCs w:val="36"/>
        </w:rPr>
      </w:pPr>
      <w:r w:rsidRPr="002B7A4B">
        <w:rPr>
          <w:b/>
          <w:bCs/>
          <w:color w:val="000000" w:themeColor="text1"/>
          <w:sz w:val="36"/>
          <w:szCs w:val="36"/>
        </w:rPr>
        <w:t>苏州市区失业</w:t>
      </w:r>
      <w:proofErr w:type="gramStart"/>
      <w:r w:rsidRPr="002B7A4B">
        <w:rPr>
          <w:b/>
          <w:bCs/>
          <w:color w:val="000000" w:themeColor="text1"/>
          <w:sz w:val="36"/>
          <w:szCs w:val="36"/>
        </w:rPr>
        <w:t>保险稳岗</w:t>
      </w:r>
      <w:proofErr w:type="gramEnd"/>
      <w:r w:rsidRPr="002B7A4B">
        <w:rPr>
          <w:rFonts w:hint="eastAsia"/>
          <w:b/>
          <w:bCs/>
          <w:color w:val="000000" w:themeColor="text1"/>
          <w:sz w:val="36"/>
          <w:szCs w:val="36"/>
        </w:rPr>
        <w:t>返还</w:t>
      </w:r>
      <w:r w:rsidR="00D828F4" w:rsidRPr="002B7A4B">
        <w:rPr>
          <w:b/>
          <w:bCs/>
          <w:color w:val="000000" w:themeColor="text1"/>
          <w:sz w:val="36"/>
          <w:szCs w:val="36"/>
        </w:rPr>
        <w:t>申请</w:t>
      </w:r>
    </w:p>
    <w:p w:rsidR="002E15CA" w:rsidRPr="002B7A4B" w:rsidRDefault="002E15CA" w:rsidP="002E15CA">
      <w:pPr>
        <w:spacing w:line="340" w:lineRule="exact"/>
        <w:rPr>
          <w:color w:val="000000" w:themeColor="text1"/>
        </w:rPr>
      </w:pPr>
    </w:p>
    <w:p w:rsidR="002E15CA" w:rsidRPr="002B7A4B" w:rsidRDefault="00D828F4" w:rsidP="002E15CA">
      <w:pPr>
        <w:spacing w:line="340" w:lineRule="exact"/>
        <w:rPr>
          <w:rFonts w:ascii="宋体" w:hAnsi="宋体"/>
          <w:color w:val="000000" w:themeColor="text1"/>
          <w:sz w:val="24"/>
          <w:szCs w:val="24"/>
        </w:rPr>
      </w:pPr>
      <w:r w:rsidRPr="002B7A4B">
        <w:rPr>
          <w:rFonts w:ascii="黑体" w:eastAsia="黑体" w:hAnsi="黑体"/>
          <w:color w:val="000000" w:themeColor="text1"/>
          <w:sz w:val="28"/>
          <w:szCs w:val="28"/>
        </w:rPr>
        <w:t>设定依据</w:t>
      </w:r>
      <w:r w:rsidR="00F667D4" w:rsidRPr="002B7A4B">
        <w:rPr>
          <w:rFonts w:ascii="Calibri" w:eastAsia="黑体" w:hAnsi="Calibri" w:cs="Calibri"/>
          <w:color w:val="000000" w:themeColor="text1"/>
          <w:sz w:val="28"/>
          <w:szCs w:val="28"/>
        </w:rPr>
        <w:t> </w:t>
      </w:r>
      <w:r w:rsidR="00F667D4" w:rsidRPr="002B7A4B">
        <w:rPr>
          <w:rFonts w:ascii="黑体" w:eastAsia="黑体" w:hAnsi="黑体"/>
          <w:color w:val="000000" w:themeColor="text1"/>
          <w:sz w:val="28"/>
          <w:szCs w:val="28"/>
        </w:rPr>
        <w:br/>
      </w:r>
      <w:r w:rsidRPr="002B7A4B">
        <w:rPr>
          <w:rFonts w:ascii="宋体" w:hAnsi="宋体"/>
          <w:color w:val="000000" w:themeColor="text1"/>
          <w:sz w:val="24"/>
          <w:szCs w:val="24"/>
        </w:rPr>
        <w:t>1.《关于</w:t>
      </w:r>
      <w:r w:rsidRPr="002B7A4B">
        <w:rPr>
          <w:rFonts w:ascii="宋体" w:hAnsi="宋体" w:hint="eastAsia"/>
          <w:color w:val="000000" w:themeColor="text1"/>
          <w:sz w:val="24"/>
          <w:szCs w:val="24"/>
        </w:rPr>
        <w:t>做好当前</w:t>
      </w:r>
      <w:r w:rsidRPr="002B7A4B">
        <w:rPr>
          <w:rFonts w:ascii="宋体" w:hAnsi="宋体"/>
          <w:color w:val="000000" w:themeColor="text1"/>
          <w:sz w:val="24"/>
          <w:szCs w:val="24"/>
        </w:rPr>
        <w:t>和今后一个时期促进就业工作的实施意见》（</w:t>
      </w:r>
      <w:proofErr w:type="gramStart"/>
      <w:r w:rsidRPr="002B7A4B">
        <w:rPr>
          <w:rFonts w:ascii="宋体" w:hAnsi="宋体"/>
          <w:color w:val="000000" w:themeColor="text1"/>
          <w:sz w:val="24"/>
          <w:szCs w:val="24"/>
        </w:rPr>
        <w:t>苏</w:t>
      </w:r>
      <w:r w:rsidRPr="002B7A4B">
        <w:rPr>
          <w:rFonts w:ascii="宋体" w:hAnsi="宋体" w:hint="eastAsia"/>
          <w:color w:val="000000" w:themeColor="text1"/>
          <w:sz w:val="24"/>
          <w:szCs w:val="24"/>
        </w:rPr>
        <w:t>府</w:t>
      </w:r>
      <w:r w:rsidRPr="002B7A4B">
        <w:rPr>
          <w:rFonts w:ascii="宋体" w:hAnsi="宋体"/>
          <w:color w:val="000000" w:themeColor="text1"/>
          <w:sz w:val="24"/>
          <w:szCs w:val="24"/>
        </w:rPr>
        <w:t>〔2019〕</w:t>
      </w:r>
      <w:proofErr w:type="gramEnd"/>
      <w:r w:rsidRPr="002B7A4B">
        <w:rPr>
          <w:rFonts w:ascii="宋体" w:hAnsi="宋体"/>
          <w:color w:val="000000" w:themeColor="text1"/>
          <w:sz w:val="24"/>
          <w:szCs w:val="24"/>
        </w:rPr>
        <w:t>5号</w:t>
      </w:r>
      <w:bookmarkStart w:id="0" w:name="_GoBack"/>
      <w:bookmarkEnd w:id="0"/>
      <w:r w:rsidRPr="002B7A4B">
        <w:rPr>
          <w:rFonts w:ascii="宋体" w:hAnsi="宋体"/>
          <w:color w:val="000000" w:themeColor="text1"/>
          <w:sz w:val="24"/>
          <w:szCs w:val="24"/>
        </w:rPr>
        <w:t>）</w:t>
      </w:r>
      <w:r w:rsidR="00F667D4" w:rsidRPr="002B7A4B">
        <w:rPr>
          <w:rFonts w:ascii="宋体" w:hAnsi="宋体"/>
          <w:color w:val="000000" w:themeColor="text1"/>
          <w:sz w:val="24"/>
          <w:szCs w:val="24"/>
        </w:rPr>
        <w:t> </w:t>
      </w:r>
      <w:r w:rsidR="00F667D4" w:rsidRPr="002B7A4B">
        <w:rPr>
          <w:rFonts w:ascii="宋体" w:hAnsi="宋体"/>
          <w:color w:val="000000" w:themeColor="text1"/>
          <w:sz w:val="24"/>
          <w:szCs w:val="24"/>
        </w:rPr>
        <w:br/>
      </w:r>
      <w:r w:rsidRPr="002B7A4B">
        <w:rPr>
          <w:rFonts w:ascii="宋体" w:hAnsi="宋体"/>
          <w:color w:val="000000" w:themeColor="text1"/>
          <w:sz w:val="24"/>
          <w:szCs w:val="24"/>
        </w:rPr>
        <w:t>2.《关于失业保险支持企业稳定</w:t>
      </w:r>
      <w:r w:rsidRPr="002B7A4B">
        <w:rPr>
          <w:rFonts w:ascii="宋体" w:hAnsi="宋体" w:hint="eastAsia"/>
          <w:color w:val="000000" w:themeColor="text1"/>
          <w:sz w:val="24"/>
          <w:szCs w:val="24"/>
        </w:rPr>
        <w:t>就业</w:t>
      </w:r>
      <w:r w:rsidRPr="002B7A4B">
        <w:rPr>
          <w:rFonts w:ascii="宋体" w:hAnsi="宋体"/>
          <w:color w:val="000000" w:themeColor="text1"/>
          <w:sz w:val="24"/>
          <w:szCs w:val="24"/>
        </w:rPr>
        <w:t>岗位</w:t>
      </w:r>
      <w:r w:rsidRPr="002B7A4B">
        <w:rPr>
          <w:rFonts w:ascii="宋体" w:hAnsi="宋体" w:hint="eastAsia"/>
          <w:color w:val="000000" w:themeColor="text1"/>
          <w:sz w:val="24"/>
          <w:szCs w:val="24"/>
        </w:rPr>
        <w:t>有关问题</w:t>
      </w:r>
      <w:r w:rsidRPr="002B7A4B">
        <w:rPr>
          <w:rFonts w:ascii="宋体" w:hAnsi="宋体"/>
          <w:color w:val="000000" w:themeColor="text1"/>
          <w:sz w:val="24"/>
          <w:szCs w:val="24"/>
        </w:rPr>
        <w:t>的通知》（苏人</w:t>
      </w:r>
      <w:r w:rsidRPr="002B7A4B">
        <w:rPr>
          <w:rFonts w:ascii="宋体" w:hAnsi="宋体" w:hint="eastAsia"/>
          <w:color w:val="000000" w:themeColor="text1"/>
          <w:sz w:val="24"/>
          <w:szCs w:val="24"/>
        </w:rPr>
        <w:t>保就</w:t>
      </w:r>
      <w:r w:rsidRPr="002B7A4B">
        <w:rPr>
          <w:rFonts w:ascii="宋体" w:hAnsi="宋体"/>
          <w:color w:val="000000" w:themeColor="text1"/>
          <w:sz w:val="24"/>
          <w:szCs w:val="24"/>
        </w:rPr>
        <w:t>〔2019〕13号） </w:t>
      </w:r>
      <w:r w:rsidRPr="002B7A4B">
        <w:rPr>
          <w:rFonts w:ascii="宋体" w:hAnsi="宋体"/>
          <w:color w:val="000000" w:themeColor="text1"/>
          <w:sz w:val="24"/>
          <w:szCs w:val="24"/>
        </w:rPr>
        <w:br/>
      </w:r>
    </w:p>
    <w:p w:rsidR="00C41146" w:rsidRPr="002B7A4B" w:rsidRDefault="00C41146" w:rsidP="00C41146">
      <w:pPr>
        <w:spacing w:line="340" w:lineRule="exact"/>
        <w:rPr>
          <w:rFonts w:ascii="黑体" w:eastAsia="黑体" w:hAnsi="黑体"/>
          <w:color w:val="000000" w:themeColor="text1"/>
          <w:sz w:val="28"/>
          <w:szCs w:val="28"/>
        </w:rPr>
      </w:pPr>
      <w:r w:rsidRPr="002B7A4B">
        <w:rPr>
          <w:rFonts w:ascii="黑体" w:eastAsia="黑体" w:hAnsi="黑体" w:hint="eastAsia"/>
          <w:color w:val="000000" w:themeColor="text1"/>
          <w:sz w:val="28"/>
          <w:szCs w:val="28"/>
        </w:rPr>
        <w:t>办理条件</w:t>
      </w:r>
      <w:r w:rsidR="00F667D4" w:rsidRPr="002B7A4B">
        <w:rPr>
          <w:rFonts w:ascii="宋体" w:hAnsi="宋体"/>
          <w:b/>
          <w:color w:val="000000" w:themeColor="text1"/>
          <w:sz w:val="24"/>
          <w:szCs w:val="24"/>
        </w:rPr>
        <w:t> </w:t>
      </w:r>
    </w:p>
    <w:p w:rsidR="00C41146" w:rsidRPr="002B7A4B" w:rsidRDefault="00C41146" w:rsidP="00C41146">
      <w:pPr>
        <w:spacing w:line="340" w:lineRule="exact"/>
        <w:ind w:firstLineChars="200" w:firstLine="480"/>
        <w:rPr>
          <w:rFonts w:ascii="宋体" w:hAnsi="宋体"/>
          <w:color w:val="000000" w:themeColor="text1"/>
          <w:sz w:val="24"/>
          <w:szCs w:val="24"/>
        </w:rPr>
      </w:pPr>
      <w:r w:rsidRPr="002B7A4B">
        <w:rPr>
          <w:rFonts w:ascii="宋体" w:hAnsi="宋体" w:hint="eastAsia"/>
          <w:color w:val="000000" w:themeColor="text1"/>
          <w:sz w:val="24"/>
          <w:szCs w:val="24"/>
        </w:rPr>
        <w:t>1、申请</w:t>
      </w:r>
      <w:proofErr w:type="gramStart"/>
      <w:r w:rsidRPr="002B7A4B">
        <w:rPr>
          <w:rFonts w:ascii="宋体" w:hAnsi="宋体" w:hint="eastAsia"/>
          <w:color w:val="000000" w:themeColor="text1"/>
          <w:sz w:val="24"/>
          <w:szCs w:val="24"/>
        </w:rPr>
        <w:t>企业稳岗返还</w:t>
      </w:r>
      <w:proofErr w:type="gramEnd"/>
      <w:r w:rsidRPr="002B7A4B">
        <w:rPr>
          <w:rFonts w:ascii="宋体" w:hAnsi="宋体" w:hint="eastAsia"/>
          <w:color w:val="000000" w:themeColor="text1"/>
          <w:sz w:val="24"/>
          <w:szCs w:val="24"/>
        </w:rPr>
        <w:t>应同时具备以下条件：生产经营活动应符合国家、省及所在区域产业结构调整和环保政策，未被列入严重失信企业和“僵尸企业”名单；上年度依法参加失业保险并足额缴纳失业保险费</w:t>
      </w:r>
      <w:r w:rsidRPr="002B7A4B">
        <w:rPr>
          <w:rFonts w:ascii="宋体" w:hAnsi="宋体"/>
          <w:color w:val="000000" w:themeColor="text1"/>
          <w:sz w:val="24"/>
          <w:szCs w:val="24"/>
        </w:rPr>
        <w:t>12</w:t>
      </w:r>
      <w:r w:rsidRPr="002B7A4B">
        <w:rPr>
          <w:rFonts w:ascii="宋体" w:hAnsi="宋体" w:hint="eastAsia"/>
          <w:color w:val="000000" w:themeColor="text1"/>
          <w:sz w:val="24"/>
          <w:szCs w:val="24"/>
        </w:rPr>
        <w:t>个月以上；上年度未裁员或裁员率低于企业失业保险参保地统筹区或全国城镇登记失业率（2018年度按全国城镇登记失业率3.8%）。</w:t>
      </w:r>
    </w:p>
    <w:p w:rsidR="00C41146" w:rsidRPr="002B7A4B" w:rsidRDefault="00C41146" w:rsidP="00C41146">
      <w:pPr>
        <w:spacing w:line="340" w:lineRule="exact"/>
        <w:ind w:firstLineChars="200" w:firstLine="480"/>
        <w:rPr>
          <w:rFonts w:ascii="宋体" w:hAnsi="宋体"/>
          <w:color w:val="000000" w:themeColor="text1"/>
          <w:sz w:val="24"/>
          <w:szCs w:val="24"/>
        </w:rPr>
      </w:pPr>
      <w:r w:rsidRPr="002B7A4B">
        <w:rPr>
          <w:rFonts w:ascii="宋体" w:hAnsi="宋体" w:hint="eastAsia"/>
          <w:color w:val="000000" w:themeColor="text1"/>
          <w:sz w:val="24"/>
          <w:szCs w:val="24"/>
        </w:rPr>
        <w:t>企业裁员率=（上年初失业保险参保人数－上年末失业保险参保人数）/上年度月均失业保险参保职工人数。</w:t>
      </w:r>
    </w:p>
    <w:p w:rsidR="00C41146" w:rsidRPr="002B7A4B" w:rsidRDefault="00C41146" w:rsidP="00C41146">
      <w:pPr>
        <w:spacing w:line="340" w:lineRule="exact"/>
        <w:ind w:firstLineChars="200" w:firstLine="480"/>
        <w:rPr>
          <w:rFonts w:ascii="宋体" w:hAnsi="宋体"/>
          <w:color w:val="000000" w:themeColor="text1"/>
          <w:sz w:val="24"/>
          <w:szCs w:val="24"/>
        </w:rPr>
      </w:pPr>
      <w:r w:rsidRPr="002B7A4B">
        <w:rPr>
          <w:rFonts w:ascii="宋体" w:hAnsi="宋体" w:hint="eastAsia"/>
          <w:color w:val="000000" w:themeColor="text1"/>
          <w:sz w:val="24"/>
          <w:szCs w:val="24"/>
        </w:rPr>
        <w:t>2、申请经营困难且恢复有望</w:t>
      </w:r>
      <w:proofErr w:type="gramStart"/>
      <w:r w:rsidRPr="002B7A4B">
        <w:rPr>
          <w:rFonts w:ascii="宋体" w:hAnsi="宋体" w:hint="eastAsia"/>
          <w:color w:val="000000" w:themeColor="text1"/>
          <w:sz w:val="24"/>
          <w:szCs w:val="24"/>
        </w:rPr>
        <w:t>企业稳岗返还</w:t>
      </w:r>
      <w:proofErr w:type="gramEnd"/>
      <w:r w:rsidRPr="002B7A4B">
        <w:rPr>
          <w:rFonts w:ascii="宋体" w:hAnsi="宋体" w:hint="eastAsia"/>
          <w:color w:val="000000" w:themeColor="text1"/>
          <w:sz w:val="24"/>
          <w:szCs w:val="24"/>
        </w:rPr>
        <w:t>的企业，除具备上述条件外，还应提供通过民主程序与工会组织等协商制定的稳定就业岗位措施（包含</w:t>
      </w:r>
      <w:proofErr w:type="gramStart"/>
      <w:r w:rsidRPr="002B7A4B">
        <w:rPr>
          <w:rFonts w:ascii="宋体" w:hAnsi="宋体" w:hint="eastAsia"/>
          <w:color w:val="000000" w:themeColor="text1"/>
          <w:sz w:val="24"/>
          <w:szCs w:val="24"/>
        </w:rPr>
        <w:t>获得稳岗返</w:t>
      </w:r>
      <w:proofErr w:type="gramEnd"/>
      <w:r w:rsidRPr="002B7A4B">
        <w:rPr>
          <w:rFonts w:ascii="宋体" w:hAnsi="宋体" w:hint="eastAsia"/>
          <w:color w:val="000000" w:themeColor="text1"/>
          <w:sz w:val="24"/>
          <w:szCs w:val="24"/>
        </w:rPr>
        <w:t>还资金后</w:t>
      </w:r>
      <w:r w:rsidRPr="002B7A4B">
        <w:rPr>
          <w:rFonts w:ascii="宋体" w:hAnsi="宋体"/>
          <w:color w:val="000000" w:themeColor="text1"/>
          <w:sz w:val="24"/>
          <w:szCs w:val="24"/>
        </w:rPr>
        <w:t>6</w:t>
      </w:r>
      <w:r w:rsidRPr="002B7A4B">
        <w:rPr>
          <w:rFonts w:ascii="宋体" w:hAnsi="宋体" w:hint="eastAsia"/>
          <w:color w:val="000000" w:themeColor="text1"/>
          <w:sz w:val="24"/>
          <w:szCs w:val="24"/>
        </w:rPr>
        <w:t>个月内（满</w:t>
      </w:r>
      <w:r w:rsidRPr="002B7A4B">
        <w:rPr>
          <w:rFonts w:ascii="宋体" w:hAnsi="宋体"/>
          <w:color w:val="000000" w:themeColor="text1"/>
          <w:sz w:val="24"/>
          <w:szCs w:val="24"/>
        </w:rPr>
        <w:t>6</w:t>
      </w:r>
      <w:r w:rsidRPr="002B7A4B">
        <w:rPr>
          <w:rFonts w:ascii="宋体" w:hAnsi="宋体" w:hint="eastAsia"/>
          <w:color w:val="000000" w:themeColor="text1"/>
          <w:sz w:val="24"/>
          <w:szCs w:val="24"/>
        </w:rPr>
        <w:t>个月时）不裁员或裁员率不超过对应条件城镇登记失业率的承诺），并符合以下情形之一：</w:t>
      </w:r>
      <w:r w:rsidRPr="002B7A4B">
        <w:rPr>
          <w:rFonts w:ascii="宋体" w:hAnsi="宋体"/>
          <w:color w:val="000000" w:themeColor="text1"/>
          <w:sz w:val="24"/>
          <w:szCs w:val="24"/>
        </w:rPr>
        <w:t>2018</w:t>
      </w:r>
      <w:r w:rsidRPr="002B7A4B">
        <w:rPr>
          <w:rFonts w:ascii="宋体" w:hAnsi="宋体" w:hint="eastAsia"/>
          <w:color w:val="000000" w:themeColor="text1"/>
          <w:sz w:val="24"/>
          <w:szCs w:val="24"/>
        </w:rPr>
        <w:t>年</w:t>
      </w:r>
      <w:r w:rsidRPr="002B7A4B">
        <w:rPr>
          <w:rFonts w:ascii="宋体" w:hAnsi="宋体"/>
          <w:color w:val="000000" w:themeColor="text1"/>
          <w:sz w:val="24"/>
          <w:szCs w:val="24"/>
        </w:rPr>
        <w:t>1</w:t>
      </w:r>
      <w:r w:rsidRPr="002B7A4B">
        <w:rPr>
          <w:rFonts w:ascii="宋体" w:hAnsi="宋体" w:hint="eastAsia"/>
          <w:color w:val="000000" w:themeColor="text1"/>
          <w:sz w:val="24"/>
          <w:szCs w:val="24"/>
        </w:rPr>
        <w:t>月至</w:t>
      </w:r>
      <w:r w:rsidRPr="002B7A4B">
        <w:rPr>
          <w:rFonts w:ascii="宋体" w:hAnsi="宋体"/>
          <w:color w:val="000000" w:themeColor="text1"/>
          <w:sz w:val="24"/>
          <w:szCs w:val="24"/>
        </w:rPr>
        <w:t>2019</w:t>
      </w:r>
      <w:r w:rsidRPr="002B7A4B">
        <w:rPr>
          <w:rFonts w:ascii="宋体" w:hAnsi="宋体" w:hint="eastAsia"/>
          <w:color w:val="000000" w:themeColor="text1"/>
          <w:sz w:val="24"/>
          <w:szCs w:val="24"/>
        </w:rPr>
        <w:t>年</w:t>
      </w:r>
      <w:r w:rsidRPr="002B7A4B">
        <w:rPr>
          <w:rFonts w:ascii="宋体" w:hAnsi="宋体"/>
          <w:color w:val="000000" w:themeColor="text1"/>
          <w:sz w:val="24"/>
          <w:szCs w:val="24"/>
        </w:rPr>
        <w:t>12</w:t>
      </w:r>
      <w:r w:rsidRPr="002B7A4B">
        <w:rPr>
          <w:rFonts w:ascii="宋体" w:hAnsi="宋体" w:hint="eastAsia"/>
          <w:color w:val="000000" w:themeColor="text1"/>
          <w:sz w:val="24"/>
          <w:szCs w:val="24"/>
        </w:rPr>
        <w:t>月受宏观经济影响面临暂时性生产经营困难，连续</w:t>
      </w:r>
      <w:r w:rsidRPr="002B7A4B">
        <w:rPr>
          <w:rFonts w:ascii="宋体" w:hAnsi="宋体"/>
          <w:color w:val="000000" w:themeColor="text1"/>
          <w:sz w:val="24"/>
          <w:szCs w:val="24"/>
        </w:rPr>
        <w:t>6</w:t>
      </w:r>
      <w:r w:rsidRPr="002B7A4B">
        <w:rPr>
          <w:rFonts w:ascii="宋体" w:hAnsi="宋体" w:hint="eastAsia"/>
          <w:color w:val="000000" w:themeColor="text1"/>
          <w:sz w:val="24"/>
          <w:szCs w:val="24"/>
        </w:rPr>
        <w:t>个月亏损或</w:t>
      </w:r>
      <w:r w:rsidRPr="002B7A4B">
        <w:rPr>
          <w:rFonts w:ascii="宋体" w:hAnsi="宋体"/>
          <w:color w:val="000000" w:themeColor="text1"/>
          <w:sz w:val="24"/>
          <w:szCs w:val="24"/>
        </w:rPr>
        <w:t>1</w:t>
      </w:r>
      <w:r w:rsidRPr="002B7A4B">
        <w:rPr>
          <w:rFonts w:ascii="宋体" w:hAnsi="宋体" w:hint="eastAsia"/>
          <w:color w:val="000000" w:themeColor="text1"/>
          <w:sz w:val="24"/>
          <w:szCs w:val="24"/>
        </w:rPr>
        <w:t>年（自然年）</w:t>
      </w:r>
      <w:proofErr w:type="gramStart"/>
      <w:r w:rsidRPr="002B7A4B">
        <w:rPr>
          <w:rFonts w:ascii="宋体" w:hAnsi="宋体" w:hint="eastAsia"/>
          <w:color w:val="000000" w:themeColor="text1"/>
          <w:sz w:val="24"/>
          <w:szCs w:val="24"/>
        </w:rPr>
        <w:t>内亏损</w:t>
      </w:r>
      <w:proofErr w:type="gramEnd"/>
      <w:r w:rsidRPr="002B7A4B">
        <w:rPr>
          <w:rFonts w:ascii="宋体" w:hAnsi="宋体" w:hint="eastAsia"/>
          <w:color w:val="000000" w:themeColor="text1"/>
          <w:sz w:val="24"/>
          <w:szCs w:val="24"/>
        </w:rPr>
        <w:t>超过</w:t>
      </w:r>
      <w:r w:rsidRPr="002B7A4B">
        <w:rPr>
          <w:rFonts w:ascii="宋体" w:hAnsi="宋体"/>
          <w:color w:val="000000" w:themeColor="text1"/>
          <w:sz w:val="24"/>
          <w:szCs w:val="24"/>
        </w:rPr>
        <w:t>8</w:t>
      </w:r>
      <w:r w:rsidRPr="002B7A4B">
        <w:rPr>
          <w:rFonts w:ascii="宋体" w:hAnsi="宋体" w:hint="eastAsia"/>
          <w:color w:val="000000" w:themeColor="text1"/>
          <w:sz w:val="24"/>
          <w:szCs w:val="24"/>
        </w:rPr>
        <w:t>个月。</w:t>
      </w:r>
    </w:p>
    <w:p w:rsidR="00C41146" w:rsidRPr="002B7A4B" w:rsidRDefault="00C41146" w:rsidP="00C41146">
      <w:pPr>
        <w:spacing w:line="340" w:lineRule="exact"/>
        <w:ind w:firstLineChars="200" w:firstLine="480"/>
        <w:rPr>
          <w:rFonts w:ascii="宋体" w:hAnsi="宋体"/>
          <w:color w:val="000000" w:themeColor="text1"/>
          <w:sz w:val="24"/>
          <w:szCs w:val="24"/>
        </w:rPr>
      </w:pPr>
      <w:r w:rsidRPr="002B7A4B">
        <w:rPr>
          <w:rFonts w:ascii="宋体" w:hAnsi="宋体" w:hint="eastAsia"/>
          <w:color w:val="000000" w:themeColor="text1"/>
          <w:sz w:val="24"/>
          <w:szCs w:val="24"/>
        </w:rPr>
        <w:t>同一企业同</w:t>
      </w:r>
      <w:proofErr w:type="gramStart"/>
      <w:r w:rsidRPr="002B7A4B">
        <w:rPr>
          <w:rFonts w:ascii="宋体" w:hAnsi="宋体" w:hint="eastAsia"/>
          <w:color w:val="000000" w:themeColor="text1"/>
          <w:sz w:val="24"/>
          <w:szCs w:val="24"/>
        </w:rPr>
        <w:t>一</w:t>
      </w:r>
      <w:proofErr w:type="gramEnd"/>
      <w:r w:rsidRPr="002B7A4B">
        <w:rPr>
          <w:rFonts w:ascii="宋体" w:hAnsi="宋体" w:hint="eastAsia"/>
          <w:color w:val="000000" w:themeColor="text1"/>
          <w:sz w:val="24"/>
          <w:szCs w:val="24"/>
        </w:rPr>
        <w:t>年度只能返还一次，</w:t>
      </w:r>
      <w:proofErr w:type="gramStart"/>
      <w:r w:rsidRPr="002B7A4B">
        <w:rPr>
          <w:rFonts w:ascii="宋体" w:hAnsi="宋体" w:hint="eastAsia"/>
          <w:color w:val="000000" w:themeColor="text1"/>
          <w:sz w:val="24"/>
          <w:szCs w:val="24"/>
        </w:rPr>
        <w:t>企业稳岗返</w:t>
      </w:r>
      <w:proofErr w:type="gramEnd"/>
      <w:r w:rsidRPr="002B7A4B">
        <w:rPr>
          <w:rFonts w:ascii="宋体" w:hAnsi="宋体" w:hint="eastAsia"/>
          <w:color w:val="000000" w:themeColor="text1"/>
          <w:sz w:val="24"/>
          <w:szCs w:val="24"/>
        </w:rPr>
        <w:t>还和经营困难且恢复有望</w:t>
      </w:r>
      <w:proofErr w:type="gramStart"/>
      <w:r w:rsidRPr="002B7A4B">
        <w:rPr>
          <w:rFonts w:ascii="宋体" w:hAnsi="宋体" w:hint="eastAsia"/>
          <w:color w:val="000000" w:themeColor="text1"/>
          <w:sz w:val="24"/>
          <w:szCs w:val="24"/>
        </w:rPr>
        <w:t>企业稳岗返</w:t>
      </w:r>
      <w:proofErr w:type="gramEnd"/>
      <w:r w:rsidRPr="002B7A4B">
        <w:rPr>
          <w:rFonts w:ascii="宋体" w:hAnsi="宋体" w:hint="eastAsia"/>
          <w:color w:val="000000" w:themeColor="text1"/>
          <w:sz w:val="24"/>
          <w:szCs w:val="24"/>
        </w:rPr>
        <w:t>还不得同时享受。</w:t>
      </w:r>
    </w:p>
    <w:p w:rsidR="00F667D4" w:rsidRPr="002B7A4B" w:rsidRDefault="00F667D4" w:rsidP="00C41146">
      <w:pPr>
        <w:spacing w:line="340" w:lineRule="exact"/>
        <w:rPr>
          <w:rFonts w:ascii="宋体" w:hAnsi="宋体"/>
          <w:color w:val="000000" w:themeColor="text1"/>
          <w:sz w:val="24"/>
          <w:szCs w:val="24"/>
        </w:rPr>
      </w:pPr>
      <w:r w:rsidRPr="002B7A4B">
        <w:rPr>
          <w:rFonts w:ascii="宋体" w:hAnsi="宋体"/>
          <w:color w:val="000000" w:themeColor="text1"/>
          <w:sz w:val="24"/>
          <w:szCs w:val="24"/>
        </w:rPr>
        <w:br/>
      </w:r>
      <w:r w:rsidRPr="002B7A4B">
        <w:rPr>
          <w:rFonts w:ascii="Calibri" w:eastAsia="黑体" w:hAnsi="Calibri" w:cs="Calibri"/>
          <w:color w:val="000000" w:themeColor="text1"/>
          <w:sz w:val="28"/>
          <w:szCs w:val="28"/>
        </w:rPr>
        <w:t> </w:t>
      </w:r>
      <w:r w:rsidR="00C41146" w:rsidRPr="002B7A4B">
        <w:rPr>
          <w:rFonts w:ascii="黑体" w:eastAsia="黑体" w:hAnsi="黑体"/>
          <w:color w:val="000000" w:themeColor="text1"/>
          <w:sz w:val="28"/>
          <w:szCs w:val="28"/>
        </w:rPr>
        <w:t>办理</w:t>
      </w:r>
      <w:r w:rsidR="00D828F4" w:rsidRPr="002B7A4B">
        <w:rPr>
          <w:rFonts w:ascii="黑体" w:eastAsia="黑体" w:hAnsi="黑体"/>
          <w:color w:val="000000" w:themeColor="text1"/>
          <w:sz w:val="28"/>
          <w:szCs w:val="28"/>
        </w:rPr>
        <w:t>材料</w:t>
      </w:r>
      <w:r w:rsidRPr="002B7A4B">
        <w:rPr>
          <w:rFonts w:ascii="宋体" w:hAnsi="宋体"/>
          <w:color w:val="000000" w:themeColor="text1"/>
          <w:sz w:val="24"/>
          <w:szCs w:val="24"/>
        </w:rPr>
        <w:t> </w:t>
      </w:r>
      <w:r w:rsidRPr="002B7A4B">
        <w:rPr>
          <w:rFonts w:ascii="宋体" w:hAnsi="宋体"/>
          <w:color w:val="000000" w:themeColor="text1"/>
          <w:sz w:val="24"/>
          <w:szCs w:val="24"/>
        </w:rPr>
        <w:br/>
        <w:t xml:space="preserve">  </w:t>
      </w:r>
      <w:r w:rsidRPr="002B7A4B">
        <w:rPr>
          <w:rFonts w:ascii="宋体" w:hAnsi="宋体" w:hint="eastAsia"/>
          <w:color w:val="000000" w:themeColor="text1"/>
          <w:sz w:val="24"/>
          <w:szCs w:val="24"/>
        </w:rPr>
        <w:t>（一）</w:t>
      </w:r>
      <w:proofErr w:type="gramStart"/>
      <w:r w:rsidRPr="002B7A4B">
        <w:rPr>
          <w:rFonts w:ascii="宋体" w:hAnsi="宋体" w:hint="eastAsia"/>
          <w:color w:val="000000" w:themeColor="text1"/>
          <w:sz w:val="24"/>
          <w:szCs w:val="24"/>
        </w:rPr>
        <w:t>企业稳岗返还</w:t>
      </w:r>
      <w:proofErr w:type="gramEnd"/>
      <w:r w:rsidRPr="002B7A4B">
        <w:rPr>
          <w:rFonts w:ascii="宋体" w:hAnsi="宋体" w:hint="eastAsia"/>
          <w:color w:val="000000" w:themeColor="text1"/>
          <w:sz w:val="24"/>
          <w:szCs w:val="24"/>
        </w:rPr>
        <w:t>申请材料（需加盖企业公章）</w:t>
      </w:r>
    </w:p>
    <w:p w:rsidR="00F667D4" w:rsidRPr="002B7A4B" w:rsidRDefault="00F667D4" w:rsidP="00F667D4">
      <w:pPr>
        <w:spacing w:line="340" w:lineRule="exact"/>
        <w:ind w:firstLineChars="200" w:firstLine="480"/>
        <w:rPr>
          <w:rFonts w:ascii="宋体" w:hAnsi="宋体"/>
          <w:color w:val="000000" w:themeColor="text1"/>
          <w:sz w:val="24"/>
          <w:szCs w:val="24"/>
        </w:rPr>
      </w:pPr>
      <w:r w:rsidRPr="002B7A4B">
        <w:rPr>
          <w:rFonts w:ascii="宋体" w:hAnsi="宋体" w:hint="eastAsia"/>
          <w:color w:val="000000" w:themeColor="text1"/>
          <w:sz w:val="24"/>
          <w:szCs w:val="24"/>
        </w:rPr>
        <w:t>1.《企业稳岗返还申请表》</w:t>
      </w:r>
      <w:r w:rsidR="00D10B3C" w:rsidRPr="002B7A4B">
        <w:rPr>
          <w:rFonts w:ascii="宋体" w:hAnsi="宋体" w:hint="eastAsia"/>
          <w:color w:val="000000" w:themeColor="text1"/>
          <w:sz w:val="24"/>
          <w:szCs w:val="24"/>
        </w:rPr>
        <w:t>；</w:t>
      </w:r>
    </w:p>
    <w:p w:rsidR="00F667D4" w:rsidRPr="002B7A4B" w:rsidRDefault="00F667D4" w:rsidP="00F667D4">
      <w:pPr>
        <w:spacing w:line="340" w:lineRule="exact"/>
        <w:ind w:firstLineChars="200" w:firstLine="480"/>
        <w:rPr>
          <w:rFonts w:ascii="宋体" w:hAnsi="宋体"/>
          <w:color w:val="000000" w:themeColor="text1"/>
          <w:sz w:val="24"/>
          <w:szCs w:val="24"/>
        </w:rPr>
      </w:pPr>
      <w:r w:rsidRPr="002B7A4B">
        <w:rPr>
          <w:rFonts w:ascii="宋体" w:hAnsi="宋体" w:hint="eastAsia"/>
          <w:color w:val="000000" w:themeColor="text1"/>
          <w:sz w:val="24"/>
          <w:szCs w:val="24"/>
        </w:rPr>
        <w:t>2.劳务派遣企业可以申领</w:t>
      </w:r>
      <w:proofErr w:type="gramStart"/>
      <w:r w:rsidRPr="002B7A4B">
        <w:rPr>
          <w:rFonts w:ascii="宋体" w:hAnsi="宋体" w:hint="eastAsia"/>
          <w:color w:val="000000" w:themeColor="text1"/>
          <w:sz w:val="24"/>
          <w:szCs w:val="24"/>
        </w:rPr>
        <w:t>企业稳岗返还</w:t>
      </w:r>
      <w:proofErr w:type="gramEnd"/>
      <w:r w:rsidRPr="002B7A4B">
        <w:rPr>
          <w:rFonts w:ascii="宋体" w:hAnsi="宋体" w:hint="eastAsia"/>
          <w:color w:val="000000" w:themeColor="text1"/>
          <w:sz w:val="24"/>
          <w:szCs w:val="24"/>
        </w:rPr>
        <w:t>。申请时还需提供与实际用工单位注明补贴资金归属的协议书（需双方单位加盖公章及法人代表、经办人员签字）以及双方单位盖章确认的派遣人员名单原件（另提供汇总表，含用工单位名称、</w:t>
      </w:r>
      <w:proofErr w:type="gramStart"/>
      <w:r w:rsidRPr="002B7A4B">
        <w:rPr>
          <w:rFonts w:ascii="宋体" w:hAnsi="宋体" w:hint="eastAsia"/>
          <w:color w:val="000000" w:themeColor="text1"/>
          <w:sz w:val="24"/>
          <w:szCs w:val="24"/>
        </w:rPr>
        <w:t>派遣总</w:t>
      </w:r>
      <w:proofErr w:type="gramEnd"/>
      <w:r w:rsidRPr="002B7A4B">
        <w:rPr>
          <w:rFonts w:ascii="宋体" w:hAnsi="宋体" w:hint="eastAsia"/>
          <w:color w:val="000000" w:themeColor="text1"/>
          <w:sz w:val="24"/>
          <w:szCs w:val="24"/>
        </w:rPr>
        <w:t>人次数、缴纳失业保险费总金额等）。</w:t>
      </w:r>
    </w:p>
    <w:p w:rsidR="00F667D4" w:rsidRPr="002B7A4B" w:rsidRDefault="00F667D4" w:rsidP="00F667D4">
      <w:pPr>
        <w:spacing w:line="340" w:lineRule="exact"/>
        <w:ind w:firstLineChars="150" w:firstLine="360"/>
        <w:rPr>
          <w:rFonts w:ascii="宋体" w:hAnsi="宋体"/>
          <w:color w:val="000000" w:themeColor="text1"/>
          <w:sz w:val="24"/>
          <w:szCs w:val="24"/>
        </w:rPr>
      </w:pPr>
      <w:r w:rsidRPr="002B7A4B">
        <w:rPr>
          <w:rFonts w:ascii="宋体" w:hAnsi="宋体" w:hint="eastAsia"/>
          <w:color w:val="000000" w:themeColor="text1"/>
          <w:sz w:val="24"/>
          <w:szCs w:val="24"/>
        </w:rPr>
        <w:t>（二）经营困难且恢复有望</w:t>
      </w:r>
      <w:proofErr w:type="gramStart"/>
      <w:r w:rsidRPr="002B7A4B">
        <w:rPr>
          <w:rFonts w:ascii="宋体" w:hAnsi="宋体" w:hint="eastAsia"/>
          <w:color w:val="000000" w:themeColor="text1"/>
          <w:sz w:val="24"/>
          <w:szCs w:val="24"/>
        </w:rPr>
        <w:t>企业稳岗返还</w:t>
      </w:r>
      <w:proofErr w:type="gramEnd"/>
      <w:r w:rsidRPr="002B7A4B">
        <w:rPr>
          <w:rFonts w:ascii="宋体" w:hAnsi="宋体" w:hint="eastAsia"/>
          <w:color w:val="000000" w:themeColor="text1"/>
          <w:sz w:val="24"/>
          <w:szCs w:val="24"/>
        </w:rPr>
        <w:t>材料（需加盖企业公章）</w:t>
      </w:r>
    </w:p>
    <w:p w:rsidR="00F667D4" w:rsidRPr="002B7A4B" w:rsidRDefault="00F667D4" w:rsidP="00F667D4">
      <w:pPr>
        <w:spacing w:line="340" w:lineRule="exact"/>
        <w:ind w:firstLineChars="200" w:firstLine="480"/>
        <w:rPr>
          <w:rFonts w:ascii="宋体" w:hAnsi="宋体"/>
          <w:color w:val="000000" w:themeColor="text1"/>
          <w:sz w:val="24"/>
          <w:szCs w:val="24"/>
        </w:rPr>
      </w:pPr>
      <w:r w:rsidRPr="002B7A4B">
        <w:rPr>
          <w:rFonts w:ascii="宋体" w:hAnsi="宋体" w:hint="eastAsia"/>
          <w:color w:val="000000" w:themeColor="text1"/>
          <w:sz w:val="24"/>
          <w:szCs w:val="24"/>
        </w:rPr>
        <w:t>1.《经营困难且恢复有望企业稳岗返还申请表》</w:t>
      </w:r>
      <w:r w:rsidR="00D10B3C" w:rsidRPr="002B7A4B">
        <w:rPr>
          <w:rFonts w:ascii="宋体" w:hAnsi="宋体" w:hint="eastAsia"/>
          <w:color w:val="000000" w:themeColor="text1"/>
          <w:sz w:val="24"/>
          <w:szCs w:val="24"/>
        </w:rPr>
        <w:t>；</w:t>
      </w:r>
    </w:p>
    <w:p w:rsidR="00F667D4" w:rsidRPr="002B7A4B" w:rsidRDefault="00F667D4" w:rsidP="00F667D4">
      <w:pPr>
        <w:spacing w:line="340" w:lineRule="exact"/>
        <w:ind w:firstLineChars="200" w:firstLine="480"/>
        <w:rPr>
          <w:rFonts w:ascii="宋体" w:hAnsi="宋体"/>
          <w:color w:val="000000" w:themeColor="text1"/>
          <w:sz w:val="24"/>
          <w:szCs w:val="24"/>
        </w:rPr>
      </w:pPr>
      <w:r w:rsidRPr="002B7A4B">
        <w:rPr>
          <w:rFonts w:ascii="宋体" w:hAnsi="宋体" w:hint="eastAsia"/>
          <w:color w:val="000000" w:themeColor="text1"/>
          <w:sz w:val="24"/>
          <w:szCs w:val="24"/>
        </w:rPr>
        <w:t>2.经营困难且恢复有望企业亏损月份的月度财务报表（利润表）</w:t>
      </w:r>
      <w:r w:rsidR="00D10B3C" w:rsidRPr="002B7A4B">
        <w:rPr>
          <w:rFonts w:ascii="宋体" w:hAnsi="宋体" w:hint="eastAsia"/>
          <w:color w:val="000000" w:themeColor="text1"/>
          <w:sz w:val="24"/>
          <w:szCs w:val="24"/>
        </w:rPr>
        <w:t>。</w:t>
      </w:r>
    </w:p>
    <w:p w:rsidR="00D10B3C" w:rsidRPr="002B7A4B" w:rsidRDefault="00F667D4" w:rsidP="00F667D4">
      <w:pPr>
        <w:spacing w:line="340" w:lineRule="exact"/>
        <w:ind w:firstLineChars="200" w:firstLine="480"/>
        <w:rPr>
          <w:rFonts w:ascii="宋体" w:hAnsi="宋体"/>
          <w:color w:val="000000" w:themeColor="text1"/>
          <w:sz w:val="24"/>
          <w:szCs w:val="24"/>
        </w:rPr>
      </w:pPr>
      <w:r w:rsidRPr="002B7A4B">
        <w:rPr>
          <w:rFonts w:ascii="宋体" w:hAnsi="宋体"/>
          <w:color w:val="000000" w:themeColor="text1"/>
          <w:sz w:val="24"/>
          <w:szCs w:val="24"/>
        </w:rPr>
        <w:br/>
      </w:r>
      <w:r w:rsidR="00D828F4" w:rsidRPr="002B7A4B">
        <w:rPr>
          <w:rFonts w:ascii="黑体" w:eastAsia="黑体" w:hAnsi="黑体"/>
          <w:color w:val="000000" w:themeColor="text1"/>
          <w:sz w:val="28"/>
          <w:szCs w:val="28"/>
        </w:rPr>
        <w:t>办理</w:t>
      </w:r>
      <w:r w:rsidR="00C41146" w:rsidRPr="002B7A4B">
        <w:rPr>
          <w:rFonts w:ascii="黑体" w:eastAsia="黑体" w:hAnsi="黑体"/>
          <w:color w:val="000000" w:themeColor="text1"/>
          <w:sz w:val="28"/>
          <w:szCs w:val="28"/>
        </w:rPr>
        <w:t>流程</w:t>
      </w:r>
      <w:r w:rsidRPr="002B7A4B">
        <w:rPr>
          <w:rFonts w:ascii="Calibri" w:eastAsia="黑体" w:hAnsi="Calibri" w:cs="Calibri"/>
          <w:color w:val="000000" w:themeColor="text1"/>
          <w:sz w:val="28"/>
          <w:szCs w:val="28"/>
        </w:rPr>
        <w:t> </w:t>
      </w:r>
      <w:r w:rsidRPr="002B7A4B">
        <w:rPr>
          <w:rFonts w:ascii="宋体" w:hAnsi="宋体"/>
          <w:color w:val="000000" w:themeColor="text1"/>
          <w:sz w:val="24"/>
          <w:szCs w:val="24"/>
        </w:rPr>
        <w:br/>
        <w:t>  </w:t>
      </w:r>
      <w:r w:rsidR="00D828F4" w:rsidRPr="002B7A4B">
        <w:rPr>
          <w:rFonts w:ascii="宋体" w:hAnsi="宋体"/>
          <w:color w:val="000000" w:themeColor="text1"/>
          <w:sz w:val="24"/>
          <w:szCs w:val="24"/>
        </w:rPr>
        <w:t>企业</w:t>
      </w:r>
      <w:r w:rsidRPr="002B7A4B">
        <w:rPr>
          <w:rFonts w:ascii="宋体" w:hAnsi="宋体"/>
          <w:color w:val="000000" w:themeColor="text1"/>
          <w:sz w:val="24"/>
          <w:szCs w:val="24"/>
        </w:rPr>
        <w:t>申请</w:t>
      </w:r>
      <w:r w:rsidR="00D828F4" w:rsidRPr="002B7A4B">
        <w:rPr>
          <w:rFonts w:ascii="宋体" w:hAnsi="宋体"/>
          <w:color w:val="000000" w:themeColor="text1"/>
          <w:sz w:val="24"/>
          <w:szCs w:val="24"/>
        </w:rPr>
        <w:t>——</w:t>
      </w:r>
      <w:r w:rsidRPr="002B7A4B">
        <w:rPr>
          <w:rFonts w:ascii="宋体" w:hAnsi="宋体" w:hint="eastAsia"/>
          <w:color w:val="000000" w:themeColor="text1"/>
          <w:sz w:val="24"/>
          <w:szCs w:val="24"/>
        </w:rPr>
        <w:t>受理</w:t>
      </w:r>
      <w:r w:rsidR="00D828F4" w:rsidRPr="002B7A4B">
        <w:rPr>
          <w:rFonts w:ascii="宋体" w:hAnsi="宋体"/>
          <w:color w:val="000000" w:themeColor="text1"/>
          <w:sz w:val="24"/>
          <w:szCs w:val="24"/>
        </w:rPr>
        <w:t>——</w:t>
      </w:r>
      <w:r w:rsidRPr="002B7A4B">
        <w:rPr>
          <w:rFonts w:ascii="宋体" w:hAnsi="宋体" w:hint="eastAsia"/>
          <w:color w:val="000000" w:themeColor="text1"/>
          <w:sz w:val="24"/>
          <w:szCs w:val="24"/>
        </w:rPr>
        <w:t>审核</w:t>
      </w:r>
      <w:r w:rsidR="00D828F4" w:rsidRPr="002B7A4B">
        <w:rPr>
          <w:rFonts w:ascii="宋体" w:hAnsi="宋体"/>
          <w:color w:val="000000" w:themeColor="text1"/>
          <w:sz w:val="24"/>
          <w:szCs w:val="24"/>
        </w:rPr>
        <w:t>——</w:t>
      </w:r>
      <w:r w:rsidRPr="002B7A4B">
        <w:rPr>
          <w:rFonts w:ascii="宋体" w:hAnsi="宋体" w:hint="eastAsia"/>
          <w:color w:val="000000" w:themeColor="text1"/>
          <w:sz w:val="24"/>
          <w:szCs w:val="24"/>
        </w:rPr>
        <w:t>公示</w:t>
      </w:r>
      <w:r w:rsidRPr="002B7A4B">
        <w:rPr>
          <w:rFonts w:ascii="宋体" w:hAnsi="宋体"/>
          <w:color w:val="000000" w:themeColor="text1"/>
          <w:sz w:val="24"/>
          <w:szCs w:val="24"/>
        </w:rPr>
        <w:t>——发放 </w:t>
      </w:r>
      <w:r w:rsidRPr="002B7A4B">
        <w:rPr>
          <w:rFonts w:ascii="宋体" w:hAnsi="宋体"/>
          <w:color w:val="000000" w:themeColor="text1"/>
          <w:sz w:val="24"/>
          <w:szCs w:val="24"/>
        </w:rPr>
        <w:br/>
      </w:r>
      <w:r w:rsidRPr="002B7A4B">
        <w:rPr>
          <w:rFonts w:ascii="宋体" w:hAnsi="宋体"/>
          <w:color w:val="000000" w:themeColor="text1"/>
          <w:sz w:val="24"/>
          <w:szCs w:val="24"/>
        </w:rPr>
        <w:br/>
      </w:r>
      <w:r w:rsidRPr="002B7A4B">
        <w:rPr>
          <w:rFonts w:ascii="宋体" w:hAnsi="宋体"/>
          <w:color w:val="000000" w:themeColor="text1"/>
          <w:sz w:val="24"/>
          <w:szCs w:val="24"/>
        </w:rPr>
        <w:br/>
      </w:r>
      <w:r w:rsidR="00D828F4" w:rsidRPr="002B7A4B">
        <w:rPr>
          <w:rFonts w:ascii="黑体" w:eastAsia="黑体" w:hAnsi="黑体"/>
          <w:color w:val="000000" w:themeColor="text1"/>
          <w:sz w:val="28"/>
          <w:szCs w:val="28"/>
        </w:rPr>
        <w:lastRenderedPageBreak/>
        <w:t>办理</w:t>
      </w:r>
      <w:r w:rsidR="00D10B3C" w:rsidRPr="002B7A4B">
        <w:rPr>
          <w:rFonts w:ascii="黑体" w:eastAsia="黑体" w:hAnsi="黑体" w:hint="eastAsia"/>
          <w:color w:val="000000" w:themeColor="text1"/>
          <w:sz w:val="28"/>
          <w:szCs w:val="28"/>
        </w:rPr>
        <w:t>机构</w:t>
      </w:r>
      <w:r w:rsidRPr="002B7A4B">
        <w:rPr>
          <w:rFonts w:ascii="宋体" w:hAnsi="宋体"/>
          <w:color w:val="000000" w:themeColor="text1"/>
          <w:sz w:val="24"/>
          <w:szCs w:val="24"/>
        </w:rPr>
        <w:t> </w:t>
      </w:r>
      <w:r w:rsidRPr="002B7A4B">
        <w:rPr>
          <w:rFonts w:ascii="宋体" w:hAnsi="宋体"/>
          <w:color w:val="000000" w:themeColor="text1"/>
          <w:sz w:val="24"/>
          <w:szCs w:val="24"/>
        </w:rPr>
        <w:br/>
        <w:t>  </w:t>
      </w:r>
      <w:r w:rsidR="00D828F4" w:rsidRPr="002B7A4B">
        <w:rPr>
          <w:rFonts w:ascii="宋体" w:hAnsi="宋体"/>
          <w:color w:val="000000" w:themeColor="text1"/>
          <w:sz w:val="24"/>
          <w:szCs w:val="24"/>
        </w:rPr>
        <w:t>企业参保地失业保险经办机构。</w:t>
      </w:r>
      <w:r w:rsidRPr="002B7A4B">
        <w:rPr>
          <w:rFonts w:ascii="宋体" w:hAnsi="宋体"/>
          <w:color w:val="000000" w:themeColor="text1"/>
          <w:sz w:val="24"/>
          <w:szCs w:val="24"/>
        </w:rPr>
        <w:t> </w:t>
      </w:r>
    </w:p>
    <w:p w:rsidR="00D10B3C" w:rsidRPr="002B7A4B" w:rsidRDefault="00D10B3C" w:rsidP="00D10B3C">
      <w:pPr>
        <w:spacing w:line="340" w:lineRule="exact"/>
        <w:rPr>
          <w:rFonts w:ascii="黑体" w:eastAsia="黑体" w:hAnsi="黑体"/>
          <w:color w:val="000000" w:themeColor="text1"/>
          <w:sz w:val="28"/>
          <w:szCs w:val="28"/>
        </w:rPr>
      </w:pPr>
    </w:p>
    <w:p w:rsidR="00D10B3C" w:rsidRPr="002B7A4B" w:rsidRDefault="00D10B3C" w:rsidP="00D10B3C">
      <w:pPr>
        <w:spacing w:line="340" w:lineRule="exact"/>
        <w:rPr>
          <w:rFonts w:ascii="宋体" w:hAnsi="宋体"/>
          <w:color w:val="000000" w:themeColor="text1"/>
          <w:sz w:val="24"/>
          <w:szCs w:val="24"/>
        </w:rPr>
      </w:pPr>
      <w:r w:rsidRPr="002B7A4B">
        <w:rPr>
          <w:rFonts w:ascii="黑体" w:eastAsia="黑体" w:hAnsi="黑体" w:hint="eastAsia"/>
          <w:color w:val="000000" w:themeColor="text1"/>
          <w:sz w:val="28"/>
          <w:szCs w:val="28"/>
        </w:rPr>
        <w:t>办理地点</w:t>
      </w:r>
      <w:r w:rsidRPr="002B7A4B">
        <w:rPr>
          <w:rFonts w:ascii="Calibri" w:eastAsia="黑体" w:hAnsi="Calibri" w:cs="Calibri" w:hint="eastAsia"/>
          <w:color w:val="000000" w:themeColor="text1"/>
          <w:sz w:val="28"/>
          <w:szCs w:val="28"/>
        </w:rPr>
        <w:t>、</w:t>
      </w:r>
      <w:r w:rsidRPr="002B7A4B">
        <w:rPr>
          <w:rFonts w:ascii="黑体" w:eastAsia="黑体" w:hAnsi="黑体"/>
          <w:color w:val="000000" w:themeColor="text1"/>
          <w:sz w:val="28"/>
          <w:szCs w:val="28"/>
        </w:rPr>
        <w:t>联系电话</w:t>
      </w:r>
      <w:r w:rsidRPr="002B7A4B">
        <w:rPr>
          <w:rFonts w:ascii="Calibri" w:eastAsia="黑体" w:hAnsi="Calibri" w:cs="Calibri"/>
          <w:color w:val="000000" w:themeColor="text1"/>
          <w:sz w:val="28"/>
          <w:szCs w:val="28"/>
        </w:rPr>
        <w:t> </w:t>
      </w:r>
      <w:r w:rsidRPr="002B7A4B">
        <w:rPr>
          <w:rFonts w:ascii="宋体" w:hAnsi="宋体"/>
          <w:color w:val="000000" w:themeColor="text1"/>
          <w:sz w:val="24"/>
          <w:szCs w:val="24"/>
        </w:rPr>
        <w:br/>
      </w:r>
    </w:p>
    <w:tbl>
      <w:tblPr>
        <w:tblW w:w="947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3294"/>
        <w:gridCol w:w="3057"/>
      </w:tblGrid>
      <w:tr w:rsidR="002B7A4B" w:rsidRPr="002B7A4B" w:rsidTr="00D10B3C">
        <w:tc>
          <w:tcPr>
            <w:tcW w:w="3119" w:type="dxa"/>
          </w:tcPr>
          <w:p w:rsidR="00D10B3C" w:rsidRPr="002B7A4B" w:rsidRDefault="00D10B3C" w:rsidP="00A13774">
            <w:pPr>
              <w:spacing w:line="340" w:lineRule="exact"/>
              <w:jc w:val="center"/>
              <w:rPr>
                <w:rFonts w:ascii="宋体" w:hAnsi="宋体"/>
                <w:color w:val="000000" w:themeColor="text1"/>
                <w:szCs w:val="21"/>
              </w:rPr>
            </w:pPr>
            <w:r w:rsidRPr="002B7A4B">
              <w:rPr>
                <w:rFonts w:ascii="宋体" w:hAnsi="宋体" w:hint="eastAsia"/>
                <w:color w:val="000000" w:themeColor="text1"/>
                <w:szCs w:val="21"/>
              </w:rPr>
              <w:t>经办机构</w:t>
            </w:r>
          </w:p>
        </w:tc>
        <w:tc>
          <w:tcPr>
            <w:tcW w:w="3294" w:type="dxa"/>
          </w:tcPr>
          <w:p w:rsidR="00D10B3C" w:rsidRPr="002B7A4B" w:rsidRDefault="00D10B3C" w:rsidP="00A13774">
            <w:pPr>
              <w:spacing w:line="340" w:lineRule="exact"/>
              <w:jc w:val="center"/>
              <w:rPr>
                <w:rFonts w:ascii="宋体" w:hAnsi="宋体"/>
                <w:color w:val="000000" w:themeColor="text1"/>
                <w:szCs w:val="21"/>
              </w:rPr>
            </w:pPr>
            <w:r w:rsidRPr="002B7A4B">
              <w:rPr>
                <w:rFonts w:ascii="宋体" w:hAnsi="宋体" w:hint="eastAsia"/>
                <w:color w:val="000000" w:themeColor="text1"/>
                <w:szCs w:val="21"/>
              </w:rPr>
              <w:t>地址</w:t>
            </w:r>
          </w:p>
        </w:tc>
        <w:tc>
          <w:tcPr>
            <w:tcW w:w="3057" w:type="dxa"/>
          </w:tcPr>
          <w:p w:rsidR="00D10B3C" w:rsidRPr="002B7A4B" w:rsidRDefault="00D10B3C" w:rsidP="00A13774">
            <w:pPr>
              <w:spacing w:line="340" w:lineRule="exact"/>
              <w:jc w:val="center"/>
              <w:rPr>
                <w:rFonts w:ascii="宋体" w:hAnsi="宋体"/>
                <w:color w:val="000000" w:themeColor="text1"/>
                <w:szCs w:val="21"/>
              </w:rPr>
            </w:pPr>
            <w:r w:rsidRPr="002B7A4B">
              <w:rPr>
                <w:rFonts w:ascii="宋体" w:hAnsi="宋体" w:hint="eastAsia"/>
                <w:color w:val="000000" w:themeColor="text1"/>
                <w:szCs w:val="21"/>
              </w:rPr>
              <w:t>联系电话</w:t>
            </w:r>
          </w:p>
        </w:tc>
      </w:tr>
      <w:tr w:rsidR="002B7A4B" w:rsidRPr="002B7A4B" w:rsidTr="00D10B3C">
        <w:tc>
          <w:tcPr>
            <w:tcW w:w="3119" w:type="dxa"/>
          </w:tcPr>
          <w:p w:rsidR="00D10B3C" w:rsidRPr="002B7A4B" w:rsidRDefault="00D10B3C" w:rsidP="00A13774">
            <w:pPr>
              <w:spacing w:line="340" w:lineRule="exact"/>
              <w:rPr>
                <w:rFonts w:ascii="宋体" w:hAnsi="宋体"/>
                <w:color w:val="000000" w:themeColor="text1"/>
                <w:szCs w:val="21"/>
              </w:rPr>
            </w:pPr>
            <w:r w:rsidRPr="002B7A4B">
              <w:rPr>
                <w:rFonts w:ascii="宋体" w:hAnsi="宋体" w:hint="eastAsia"/>
                <w:color w:val="000000" w:themeColor="text1"/>
                <w:szCs w:val="21"/>
              </w:rPr>
              <w:t>苏州市劳动就业管理服务中心</w:t>
            </w:r>
          </w:p>
        </w:tc>
        <w:tc>
          <w:tcPr>
            <w:tcW w:w="3294" w:type="dxa"/>
          </w:tcPr>
          <w:p w:rsidR="00D10B3C" w:rsidRPr="002B7A4B" w:rsidRDefault="00D10B3C" w:rsidP="00A13774">
            <w:pPr>
              <w:spacing w:line="340" w:lineRule="exact"/>
              <w:rPr>
                <w:rFonts w:ascii="宋体" w:hAnsi="宋体"/>
                <w:color w:val="000000" w:themeColor="text1"/>
                <w:szCs w:val="21"/>
              </w:rPr>
            </w:pPr>
            <w:r w:rsidRPr="002B7A4B">
              <w:rPr>
                <w:rFonts w:ascii="宋体" w:hAnsi="宋体" w:hint="eastAsia"/>
                <w:color w:val="000000" w:themeColor="text1"/>
                <w:szCs w:val="21"/>
              </w:rPr>
              <w:t>苏州市平泷路251号城市生活广场A座6楼社保就业服务大厅</w:t>
            </w:r>
          </w:p>
        </w:tc>
        <w:tc>
          <w:tcPr>
            <w:tcW w:w="3057" w:type="dxa"/>
          </w:tcPr>
          <w:p w:rsidR="00D10B3C" w:rsidRPr="002B7A4B" w:rsidRDefault="00D10B3C" w:rsidP="00A13774">
            <w:pPr>
              <w:spacing w:line="340" w:lineRule="exact"/>
              <w:rPr>
                <w:rFonts w:ascii="宋体" w:hAnsi="宋体"/>
                <w:color w:val="000000" w:themeColor="text1"/>
                <w:szCs w:val="21"/>
              </w:rPr>
            </w:pPr>
            <w:r w:rsidRPr="002B7A4B">
              <w:rPr>
                <w:rFonts w:ascii="宋体" w:hAnsi="宋体" w:hint="eastAsia"/>
                <w:color w:val="000000" w:themeColor="text1"/>
                <w:szCs w:val="21"/>
              </w:rPr>
              <w:t>69820413,69820436,69820420，69820412</w:t>
            </w:r>
          </w:p>
        </w:tc>
      </w:tr>
      <w:tr w:rsidR="002B7A4B" w:rsidRPr="002B7A4B" w:rsidTr="00D10B3C">
        <w:tc>
          <w:tcPr>
            <w:tcW w:w="3119" w:type="dxa"/>
          </w:tcPr>
          <w:p w:rsidR="00D10B3C" w:rsidRPr="002B7A4B" w:rsidRDefault="00D10B3C" w:rsidP="00A13774">
            <w:pPr>
              <w:spacing w:line="340" w:lineRule="exact"/>
              <w:rPr>
                <w:rFonts w:ascii="宋体" w:hAnsi="宋体"/>
                <w:color w:val="000000" w:themeColor="text1"/>
                <w:szCs w:val="21"/>
              </w:rPr>
            </w:pPr>
            <w:r w:rsidRPr="002B7A4B">
              <w:rPr>
                <w:rFonts w:ascii="宋体" w:hAnsi="宋体" w:hint="eastAsia"/>
                <w:color w:val="000000" w:themeColor="text1"/>
                <w:szCs w:val="21"/>
              </w:rPr>
              <w:t>姑苏区人力资源管理服务中心</w:t>
            </w:r>
          </w:p>
        </w:tc>
        <w:tc>
          <w:tcPr>
            <w:tcW w:w="3294" w:type="dxa"/>
          </w:tcPr>
          <w:p w:rsidR="00D10B3C" w:rsidRPr="002B7A4B" w:rsidRDefault="00D10B3C" w:rsidP="00A13774">
            <w:pPr>
              <w:spacing w:line="340" w:lineRule="exact"/>
              <w:rPr>
                <w:rFonts w:ascii="宋体" w:hAnsi="宋体"/>
                <w:color w:val="000000" w:themeColor="text1"/>
                <w:szCs w:val="21"/>
              </w:rPr>
            </w:pPr>
            <w:r w:rsidRPr="002B7A4B">
              <w:rPr>
                <w:rFonts w:ascii="宋体" w:hAnsi="宋体" w:hint="eastAsia"/>
                <w:color w:val="000000" w:themeColor="text1"/>
                <w:szCs w:val="21"/>
              </w:rPr>
              <w:t>苏州市解放东路117号</w:t>
            </w:r>
          </w:p>
        </w:tc>
        <w:tc>
          <w:tcPr>
            <w:tcW w:w="3057" w:type="dxa"/>
          </w:tcPr>
          <w:p w:rsidR="00D10B3C" w:rsidRPr="002B7A4B" w:rsidRDefault="00D10B3C" w:rsidP="00A13774">
            <w:pPr>
              <w:spacing w:line="340" w:lineRule="exact"/>
              <w:rPr>
                <w:rFonts w:ascii="宋体" w:hAnsi="宋体"/>
                <w:color w:val="000000" w:themeColor="text1"/>
                <w:szCs w:val="21"/>
              </w:rPr>
            </w:pPr>
            <w:r w:rsidRPr="002B7A4B">
              <w:rPr>
                <w:rFonts w:ascii="宋体" w:hAnsi="宋体" w:hint="eastAsia"/>
                <w:color w:val="000000" w:themeColor="text1"/>
                <w:szCs w:val="21"/>
              </w:rPr>
              <w:t>65214199</w:t>
            </w:r>
          </w:p>
        </w:tc>
      </w:tr>
      <w:tr w:rsidR="002B7A4B" w:rsidRPr="002B7A4B" w:rsidTr="00D10B3C">
        <w:tc>
          <w:tcPr>
            <w:tcW w:w="3119" w:type="dxa"/>
          </w:tcPr>
          <w:p w:rsidR="00D10B3C" w:rsidRPr="002B7A4B" w:rsidRDefault="00D10B3C" w:rsidP="00A13774">
            <w:pPr>
              <w:spacing w:line="340" w:lineRule="exact"/>
              <w:rPr>
                <w:rFonts w:ascii="宋体" w:hAnsi="宋体"/>
                <w:color w:val="000000" w:themeColor="text1"/>
                <w:szCs w:val="21"/>
              </w:rPr>
            </w:pPr>
            <w:r w:rsidRPr="002B7A4B">
              <w:rPr>
                <w:rFonts w:ascii="宋体" w:hAnsi="宋体" w:hint="eastAsia"/>
                <w:color w:val="000000" w:themeColor="text1"/>
                <w:szCs w:val="21"/>
              </w:rPr>
              <w:t>高新区劳动就业管理服务中心</w:t>
            </w:r>
          </w:p>
        </w:tc>
        <w:tc>
          <w:tcPr>
            <w:tcW w:w="3294" w:type="dxa"/>
          </w:tcPr>
          <w:p w:rsidR="00D10B3C" w:rsidRPr="002B7A4B" w:rsidRDefault="00D10B3C" w:rsidP="00A13774">
            <w:pPr>
              <w:spacing w:line="340" w:lineRule="exact"/>
              <w:rPr>
                <w:rFonts w:ascii="宋体" w:hAnsi="宋体"/>
                <w:color w:val="000000" w:themeColor="text1"/>
                <w:szCs w:val="21"/>
              </w:rPr>
            </w:pPr>
            <w:r w:rsidRPr="002B7A4B">
              <w:rPr>
                <w:rFonts w:ascii="宋体" w:hAnsi="宋体" w:hint="eastAsia"/>
                <w:color w:val="000000" w:themeColor="text1"/>
                <w:szCs w:val="21"/>
              </w:rPr>
              <w:t>高新区</w:t>
            </w:r>
            <w:proofErr w:type="gramStart"/>
            <w:r w:rsidRPr="002B7A4B">
              <w:rPr>
                <w:rFonts w:ascii="宋体" w:hAnsi="宋体" w:hint="eastAsia"/>
                <w:color w:val="000000" w:themeColor="text1"/>
                <w:szCs w:val="21"/>
              </w:rPr>
              <w:t>狮</w:t>
            </w:r>
            <w:proofErr w:type="gramEnd"/>
            <w:r w:rsidRPr="002B7A4B">
              <w:rPr>
                <w:rFonts w:ascii="宋体" w:hAnsi="宋体" w:hint="eastAsia"/>
                <w:color w:val="000000" w:themeColor="text1"/>
                <w:szCs w:val="21"/>
              </w:rPr>
              <w:t>山路22号</w:t>
            </w:r>
          </w:p>
        </w:tc>
        <w:tc>
          <w:tcPr>
            <w:tcW w:w="3057" w:type="dxa"/>
          </w:tcPr>
          <w:p w:rsidR="00D10B3C" w:rsidRPr="002B7A4B" w:rsidRDefault="00D10B3C" w:rsidP="00A13774">
            <w:pPr>
              <w:spacing w:line="340" w:lineRule="exact"/>
              <w:rPr>
                <w:rFonts w:ascii="宋体" w:hAnsi="宋体"/>
                <w:color w:val="000000" w:themeColor="text1"/>
                <w:szCs w:val="21"/>
              </w:rPr>
            </w:pPr>
            <w:r w:rsidRPr="002B7A4B">
              <w:rPr>
                <w:rFonts w:ascii="宋体" w:hAnsi="宋体" w:hint="eastAsia"/>
                <w:color w:val="000000" w:themeColor="text1"/>
                <w:szCs w:val="21"/>
              </w:rPr>
              <w:t>68083218,69580817</w:t>
            </w:r>
          </w:p>
        </w:tc>
      </w:tr>
      <w:tr w:rsidR="002B7A4B" w:rsidRPr="002B7A4B" w:rsidTr="00D10B3C">
        <w:tc>
          <w:tcPr>
            <w:tcW w:w="3119" w:type="dxa"/>
          </w:tcPr>
          <w:p w:rsidR="00D10B3C" w:rsidRPr="002B7A4B" w:rsidRDefault="00D10B3C" w:rsidP="00A13774">
            <w:pPr>
              <w:spacing w:line="340" w:lineRule="exact"/>
              <w:rPr>
                <w:rFonts w:ascii="宋体" w:hAnsi="宋体"/>
                <w:color w:val="000000" w:themeColor="text1"/>
                <w:szCs w:val="21"/>
              </w:rPr>
            </w:pPr>
            <w:r w:rsidRPr="002B7A4B">
              <w:rPr>
                <w:rFonts w:ascii="宋体" w:hAnsi="宋体" w:hint="eastAsia"/>
                <w:color w:val="000000" w:themeColor="text1"/>
                <w:szCs w:val="21"/>
              </w:rPr>
              <w:t>吴中区人力资源管理服务中心</w:t>
            </w:r>
          </w:p>
        </w:tc>
        <w:tc>
          <w:tcPr>
            <w:tcW w:w="3294" w:type="dxa"/>
          </w:tcPr>
          <w:p w:rsidR="00D10B3C" w:rsidRPr="002B7A4B" w:rsidRDefault="00D10B3C" w:rsidP="00A13774">
            <w:pPr>
              <w:spacing w:line="340" w:lineRule="exact"/>
              <w:rPr>
                <w:rFonts w:ascii="宋体" w:hAnsi="宋体"/>
                <w:color w:val="000000" w:themeColor="text1"/>
                <w:szCs w:val="21"/>
              </w:rPr>
            </w:pPr>
            <w:r w:rsidRPr="002B7A4B">
              <w:rPr>
                <w:rFonts w:ascii="宋体" w:hAnsi="宋体" w:hint="eastAsia"/>
                <w:color w:val="000000" w:themeColor="text1"/>
                <w:szCs w:val="21"/>
              </w:rPr>
              <w:t>吴中区越溪镇</w:t>
            </w:r>
            <w:proofErr w:type="gramStart"/>
            <w:r w:rsidRPr="002B7A4B">
              <w:rPr>
                <w:rFonts w:ascii="宋体" w:hAnsi="宋体" w:hint="eastAsia"/>
                <w:color w:val="000000" w:themeColor="text1"/>
                <w:szCs w:val="21"/>
              </w:rPr>
              <w:t>塔韵路</w:t>
            </w:r>
            <w:proofErr w:type="gramEnd"/>
            <w:r w:rsidRPr="002B7A4B">
              <w:rPr>
                <w:rFonts w:ascii="宋体" w:hAnsi="宋体" w:hint="eastAsia"/>
                <w:color w:val="000000" w:themeColor="text1"/>
                <w:szCs w:val="21"/>
              </w:rPr>
              <w:t>178号</w:t>
            </w:r>
          </w:p>
        </w:tc>
        <w:tc>
          <w:tcPr>
            <w:tcW w:w="3057" w:type="dxa"/>
          </w:tcPr>
          <w:p w:rsidR="00D10B3C" w:rsidRPr="002B7A4B" w:rsidRDefault="00D10B3C" w:rsidP="00A13774">
            <w:pPr>
              <w:spacing w:line="340" w:lineRule="exact"/>
              <w:rPr>
                <w:rFonts w:ascii="宋体" w:hAnsi="宋体"/>
                <w:color w:val="000000" w:themeColor="text1"/>
                <w:szCs w:val="21"/>
              </w:rPr>
            </w:pPr>
            <w:r w:rsidRPr="002B7A4B">
              <w:rPr>
                <w:rFonts w:ascii="宋体" w:hAnsi="宋体" w:hint="eastAsia"/>
                <w:color w:val="000000" w:themeColor="text1"/>
                <w:szCs w:val="21"/>
              </w:rPr>
              <w:t>65628545,65683367,65628301</w:t>
            </w:r>
          </w:p>
        </w:tc>
      </w:tr>
      <w:tr w:rsidR="002B7A4B" w:rsidRPr="002B7A4B" w:rsidTr="00D10B3C">
        <w:tc>
          <w:tcPr>
            <w:tcW w:w="3119" w:type="dxa"/>
          </w:tcPr>
          <w:p w:rsidR="00D10B3C" w:rsidRPr="002B7A4B" w:rsidRDefault="00D10B3C" w:rsidP="00A13774">
            <w:pPr>
              <w:spacing w:line="340" w:lineRule="exact"/>
              <w:rPr>
                <w:rFonts w:ascii="宋体" w:hAnsi="宋体"/>
                <w:color w:val="000000" w:themeColor="text1"/>
                <w:szCs w:val="21"/>
              </w:rPr>
            </w:pPr>
            <w:r w:rsidRPr="002B7A4B">
              <w:rPr>
                <w:rFonts w:ascii="宋体" w:hAnsi="宋体" w:hint="eastAsia"/>
                <w:color w:val="000000" w:themeColor="text1"/>
                <w:szCs w:val="21"/>
              </w:rPr>
              <w:t>相城区人力资源管理服务中心</w:t>
            </w:r>
          </w:p>
        </w:tc>
        <w:tc>
          <w:tcPr>
            <w:tcW w:w="3294" w:type="dxa"/>
          </w:tcPr>
          <w:p w:rsidR="00D10B3C" w:rsidRPr="002B7A4B" w:rsidRDefault="00D10B3C" w:rsidP="00A13774">
            <w:pPr>
              <w:spacing w:line="340" w:lineRule="exact"/>
              <w:rPr>
                <w:rFonts w:ascii="宋体" w:hAnsi="宋体"/>
                <w:color w:val="000000" w:themeColor="text1"/>
                <w:szCs w:val="21"/>
              </w:rPr>
            </w:pPr>
            <w:r w:rsidRPr="002B7A4B">
              <w:rPr>
                <w:rFonts w:ascii="宋体" w:hAnsi="宋体" w:hint="eastAsia"/>
                <w:color w:val="000000" w:themeColor="text1"/>
                <w:szCs w:val="21"/>
              </w:rPr>
              <w:t>相城区</w:t>
            </w:r>
            <w:r w:rsidRPr="002B7A4B">
              <w:rPr>
                <w:rFonts w:ascii="宋体" w:hAnsi="宋体"/>
                <w:color w:val="000000" w:themeColor="text1"/>
                <w:szCs w:val="21"/>
              </w:rPr>
              <w:t>南天成路77号</w:t>
            </w:r>
          </w:p>
        </w:tc>
        <w:tc>
          <w:tcPr>
            <w:tcW w:w="3057" w:type="dxa"/>
          </w:tcPr>
          <w:p w:rsidR="00D10B3C" w:rsidRPr="002B7A4B" w:rsidRDefault="00D10B3C" w:rsidP="00A13774">
            <w:pPr>
              <w:spacing w:line="340" w:lineRule="exact"/>
              <w:rPr>
                <w:rFonts w:ascii="宋体" w:hAnsi="宋体"/>
                <w:color w:val="000000" w:themeColor="text1"/>
                <w:szCs w:val="21"/>
              </w:rPr>
            </w:pPr>
            <w:r w:rsidRPr="002B7A4B">
              <w:rPr>
                <w:rFonts w:ascii="宋体" w:hAnsi="宋体" w:hint="eastAsia"/>
                <w:color w:val="000000" w:themeColor="text1"/>
                <w:szCs w:val="21"/>
              </w:rPr>
              <w:t>67591962,67591909</w:t>
            </w:r>
          </w:p>
        </w:tc>
      </w:tr>
    </w:tbl>
    <w:p w:rsidR="002E15CA" w:rsidRPr="002B7A4B" w:rsidRDefault="002E15CA" w:rsidP="002E15CA">
      <w:pPr>
        <w:spacing w:line="340" w:lineRule="exact"/>
        <w:rPr>
          <w:rFonts w:ascii="宋体" w:hAnsi="宋体"/>
          <w:color w:val="000000" w:themeColor="text1"/>
          <w:sz w:val="24"/>
          <w:szCs w:val="24"/>
        </w:rPr>
      </w:pPr>
    </w:p>
    <w:p w:rsidR="00D10B3C" w:rsidRPr="002B7A4B" w:rsidRDefault="00D10B3C" w:rsidP="002E15CA">
      <w:pPr>
        <w:spacing w:line="340" w:lineRule="exact"/>
        <w:rPr>
          <w:rFonts w:ascii="宋体" w:hAnsi="宋体"/>
          <w:color w:val="000000" w:themeColor="text1"/>
          <w:sz w:val="24"/>
          <w:szCs w:val="24"/>
        </w:rPr>
      </w:pPr>
    </w:p>
    <w:p w:rsidR="00D828F4" w:rsidRPr="002B7A4B" w:rsidRDefault="00D828F4" w:rsidP="002E15CA">
      <w:pPr>
        <w:spacing w:line="340" w:lineRule="exact"/>
        <w:rPr>
          <w:rFonts w:ascii="宋体" w:hAnsi="宋体"/>
          <w:color w:val="000000" w:themeColor="text1"/>
          <w:sz w:val="24"/>
          <w:szCs w:val="24"/>
        </w:rPr>
      </w:pPr>
      <w:r w:rsidRPr="002B7A4B">
        <w:rPr>
          <w:rFonts w:ascii="黑体" w:eastAsia="黑体" w:hAnsi="黑体"/>
          <w:color w:val="000000" w:themeColor="text1"/>
          <w:sz w:val="28"/>
          <w:szCs w:val="28"/>
        </w:rPr>
        <w:t>办理时间</w:t>
      </w:r>
      <w:r w:rsidR="00F667D4" w:rsidRPr="002B7A4B">
        <w:rPr>
          <w:rFonts w:ascii="宋体" w:hAnsi="宋体"/>
          <w:color w:val="000000" w:themeColor="text1"/>
          <w:sz w:val="24"/>
          <w:szCs w:val="24"/>
        </w:rPr>
        <w:t> </w:t>
      </w:r>
      <w:r w:rsidR="00F667D4" w:rsidRPr="002B7A4B">
        <w:rPr>
          <w:rFonts w:ascii="宋体" w:hAnsi="宋体"/>
          <w:color w:val="000000" w:themeColor="text1"/>
          <w:sz w:val="24"/>
          <w:szCs w:val="24"/>
        </w:rPr>
        <w:br/>
        <w:t>  </w:t>
      </w:r>
      <w:r w:rsidR="00F667D4" w:rsidRPr="002B7A4B">
        <w:rPr>
          <w:rFonts w:ascii="宋体" w:hAnsi="宋体" w:hint="eastAsia"/>
          <w:color w:val="000000" w:themeColor="text1"/>
          <w:sz w:val="24"/>
          <w:szCs w:val="24"/>
        </w:rPr>
        <w:t>2019年每月8日（遇节假日顺延）至28日（遇节假日提前）。对于2019年12月达到经营困难且恢复有望</w:t>
      </w:r>
      <w:proofErr w:type="gramStart"/>
      <w:r w:rsidR="00F667D4" w:rsidRPr="002B7A4B">
        <w:rPr>
          <w:rFonts w:ascii="宋体" w:hAnsi="宋体" w:hint="eastAsia"/>
          <w:color w:val="000000" w:themeColor="text1"/>
          <w:sz w:val="24"/>
          <w:szCs w:val="24"/>
        </w:rPr>
        <w:t>企业稳岗返还</w:t>
      </w:r>
      <w:proofErr w:type="gramEnd"/>
      <w:r w:rsidR="00F667D4" w:rsidRPr="002B7A4B">
        <w:rPr>
          <w:rFonts w:ascii="宋体" w:hAnsi="宋体" w:hint="eastAsia"/>
          <w:color w:val="000000" w:themeColor="text1"/>
          <w:sz w:val="24"/>
          <w:szCs w:val="24"/>
        </w:rPr>
        <w:t>申请条件的企业，受理期放宽至2020年1月。</w:t>
      </w:r>
    </w:p>
    <w:p w:rsidR="00666539" w:rsidRPr="002B7A4B" w:rsidRDefault="00666539" w:rsidP="00666539">
      <w:pPr>
        <w:spacing w:line="340" w:lineRule="exact"/>
        <w:rPr>
          <w:rFonts w:ascii="宋体" w:hAnsi="宋体"/>
          <w:color w:val="000000" w:themeColor="text1"/>
          <w:sz w:val="24"/>
          <w:szCs w:val="24"/>
        </w:rPr>
      </w:pPr>
      <w:r w:rsidRPr="002B7A4B">
        <w:rPr>
          <w:rFonts w:ascii="宋体" w:hAnsi="宋体"/>
          <w:color w:val="000000" w:themeColor="text1"/>
          <w:sz w:val="24"/>
          <w:szCs w:val="24"/>
        </w:rPr>
        <w:br/>
      </w:r>
      <w:r w:rsidRPr="002B7A4B">
        <w:rPr>
          <w:rFonts w:ascii="黑体" w:eastAsia="黑体" w:hAnsi="黑体"/>
          <w:color w:val="000000" w:themeColor="text1"/>
          <w:sz w:val="28"/>
          <w:szCs w:val="28"/>
        </w:rPr>
        <w:t>办理期限</w:t>
      </w:r>
      <w:r w:rsidRPr="002B7A4B">
        <w:rPr>
          <w:rFonts w:ascii="宋体" w:hAnsi="宋体"/>
          <w:color w:val="000000" w:themeColor="text1"/>
          <w:sz w:val="24"/>
          <w:szCs w:val="24"/>
        </w:rPr>
        <w:t> </w:t>
      </w:r>
      <w:r w:rsidRPr="002B7A4B">
        <w:rPr>
          <w:rFonts w:ascii="宋体" w:hAnsi="宋体"/>
          <w:color w:val="000000" w:themeColor="text1"/>
          <w:sz w:val="24"/>
          <w:szCs w:val="24"/>
        </w:rPr>
        <w:br/>
        <w:t>  材料齐全，当场受理</w:t>
      </w:r>
      <w:r w:rsidR="007E1A87" w:rsidRPr="002B7A4B">
        <w:rPr>
          <w:rFonts w:ascii="宋体" w:hAnsi="宋体"/>
          <w:color w:val="000000" w:themeColor="text1"/>
          <w:sz w:val="24"/>
          <w:szCs w:val="24"/>
        </w:rPr>
        <w:t>。符合条件的，</w:t>
      </w:r>
      <w:r w:rsidR="007E1A87" w:rsidRPr="002B7A4B">
        <w:rPr>
          <w:rFonts w:ascii="宋体" w:hAnsi="宋体" w:hint="eastAsia"/>
          <w:color w:val="000000" w:themeColor="text1"/>
          <w:sz w:val="24"/>
          <w:szCs w:val="24"/>
        </w:rPr>
        <w:t>3个月内发放。</w:t>
      </w:r>
    </w:p>
    <w:p w:rsidR="007E1A87" w:rsidRPr="002B7A4B" w:rsidRDefault="007E1A87" w:rsidP="00666539">
      <w:pPr>
        <w:spacing w:line="340" w:lineRule="exact"/>
        <w:rPr>
          <w:rFonts w:ascii="黑体" w:eastAsia="黑体" w:hAnsi="黑体"/>
          <w:color w:val="000000" w:themeColor="text1"/>
          <w:sz w:val="28"/>
          <w:szCs w:val="28"/>
        </w:rPr>
      </w:pPr>
    </w:p>
    <w:p w:rsidR="00666539" w:rsidRPr="002B7A4B" w:rsidRDefault="00666539" w:rsidP="00666539">
      <w:pPr>
        <w:spacing w:line="340" w:lineRule="exact"/>
        <w:rPr>
          <w:rFonts w:ascii="宋体" w:hAnsi="宋体"/>
          <w:color w:val="000000" w:themeColor="text1"/>
          <w:sz w:val="24"/>
          <w:szCs w:val="24"/>
        </w:rPr>
      </w:pPr>
      <w:r w:rsidRPr="002B7A4B">
        <w:rPr>
          <w:rFonts w:ascii="黑体" w:eastAsia="黑体" w:hAnsi="黑体"/>
          <w:color w:val="000000" w:themeColor="text1"/>
          <w:sz w:val="28"/>
          <w:szCs w:val="28"/>
        </w:rPr>
        <w:t>收费标准</w:t>
      </w:r>
    </w:p>
    <w:p w:rsidR="00666539" w:rsidRPr="002B7A4B" w:rsidRDefault="00666539" w:rsidP="00666539">
      <w:pPr>
        <w:spacing w:line="340" w:lineRule="exact"/>
        <w:ind w:firstLineChars="150" w:firstLine="360"/>
        <w:rPr>
          <w:rFonts w:ascii="宋体" w:hAnsi="宋体"/>
          <w:color w:val="000000" w:themeColor="text1"/>
          <w:sz w:val="24"/>
          <w:szCs w:val="24"/>
        </w:rPr>
      </w:pPr>
      <w:r w:rsidRPr="002B7A4B">
        <w:rPr>
          <w:rFonts w:ascii="宋体" w:hAnsi="宋体" w:hint="eastAsia"/>
          <w:color w:val="000000" w:themeColor="text1"/>
          <w:sz w:val="24"/>
          <w:szCs w:val="24"/>
        </w:rPr>
        <w:t>不收费。</w:t>
      </w:r>
    </w:p>
    <w:p w:rsidR="00BC4CF8" w:rsidRPr="002B7A4B" w:rsidRDefault="00BC4CF8" w:rsidP="00F667D4">
      <w:pPr>
        <w:spacing w:line="340" w:lineRule="exact"/>
        <w:ind w:firstLineChars="200" w:firstLine="480"/>
        <w:rPr>
          <w:rFonts w:ascii="宋体" w:hAnsi="宋体"/>
          <w:color w:val="000000" w:themeColor="text1"/>
          <w:sz w:val="24"/>
          <w:szCs w:val="24"/>
        </w:rPr>
      </w:pPr>
    </w:p>
    <w:sectPr w:rsidR="00BC4CF8" w:rsidRPr="002B7A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CE9" w:rsidRDefault="00531CE9" w:rsidP="002E15CA">
      <w:r>
        <w:separator/>
      </w:r>
    </w:p>
  </w:endnote>
  <w:endnote w:type="continuationSeparator" w:id="0">
    <w:p w:rsidR="00531CE9" w:rsidRDefault="00531CE9" w:rsidP="002E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CE9" w:rsidRDefault="00531CE9" w:rsidP="002E15CA">
      <w:r>
        <w:separator/>
      </w:r>
    </w:p>
  </w:footnote>
  <w:footnote w:type="continuationSeparator" w:id="0">
    <w:p w:rsidR="00531CE9" w:rsidRDefault="00531CE9" w:rsidP="002E1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A79"/>
    <w:rsid w:val="002B7A4B"/>
    <w:rsid w:val="002E15CA"/>
    <w:rsid w:val="00531CE9"/>
    <w:rsid w:val="005E5A79"/>
    <w:rsid w:val="00666539"/>
    <w:rsid w:val="007E1A87"/>
    <w:rsid w:val="00861DD5"/>
    <w:rsid w:val="00BC4CF8"/>
    <w:rsid w:val="00C41146"/>
    <w:rsid w:val="00C92D06"/>
    <w:rsid w:val="00CA2E27"/>
    <w:rsid w:val="00D10B3C"/>
    <w:rsid w:val="00D828F4"/>
    <w:rsid w:val="00F66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FEDDA"/>
  <w15:chartTrackingRefBased/>
  <w15:docId w15:val="{EA39D985-25B8-4242-A4B2-6CDAC668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5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15CA"/>
    <w:rPr>
      <w:sz w:val="18"/>
      <w:szCs w:val="18"/>
    </w:rPr>
  </w:style>
  <w:style w:type="paragraph" w:styleId="a5">
    <w:name w:val="footer"/>
    <w:basedOn w:val="a"/>
    <w:link w:val="a6"/>
    <w:uiPriority w:val="99"/>
    <w:unhideWhenUsed/>
    <w:rsid w:val="002E15CA"/>
    <w:pPr>
      <w:tabs>
        <w:tab w:val="center" w:pos="4153"/>
        <w:tab w:val="right" w:pos="8306"/>
      </w:tabs>
      <w:snapToGrid w:val="0"/>
      <w:jc w:val="left"/>
    </w:pPr>
    <w:rPr>
      <w:sz w:val="18"/>
      <w:szCs w:val="18"/>
    </w:rPr>
  </w:style>
  <w:style w:type="character" w:customStyle="1" w:styleId="a6">
    <w:name w:val="页脚 字符"/>
    <w:basedOn w:val="a0"/>
    <w:link w:val="a5"/>
    <w:uiPriority w:val="99"/>
    <w:rsid w:val="002E15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2817">
      <w:bodyDiv w:val="1"/>
      <w:marLeft w:val="0"/>
      <w:marRight w:val="0"/>
      <w:marTop w:val="0"/>
      <w:marBottom w:val="0"/>
      <w:divBdr>
        <w:top w:val="none" w:sz="0" w:space="0" w:color="auto"/>
        <w:left w:val="none" w:sz="0" w:space="0" w:color="auto"/>
        <w:bottom w:val="none" w:sz="0" w:space="0" w:color="auto"/>
        <w:right w:val="none" w:sz="0" w:space="0" w:color="auto"/>
      </w:divBdr>
      <w:divsChild>
        <w:div w:id="126079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191</Words>
  <Characters>1089</Characters>
  <Application>Microsoft Office Word</Application>
  <DocSecurity>0</DocSecurity>
  <Lines>9</Lines>
  <Paragraphs>2</Paragraphs>
  <ScaleCrop>false</ScaleCrop>
  <Company>Lenovo</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mm</cp:lastModifiedBy>
  <cp:revision>9</cp:revision>
  <dcterms:created xsi:type="dcterms:W3CDTF">2019-08-28T01:25:00Z</dcterms:created>
  <dcterms:modified xsi:type="dcterms:W3CDTF">2019-08-28T03:13:00Z</dcterms:modified>
</cp:coreProperties>
</file>