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4BA" w:rsidRPr="00884A3E" w:rsidRDefault="00B4433E">
      <w:pPr>
        <w:rPr>
          <w:rFonts w:ascii="黑体" w:eastAsia="黑体" w:hAnsi="黑体"/>
          <w:sz w:val="32"/>
          <w:szCs w:val="32"/>
        </w:rPr>
      </w:pPr>
      <w:r w:rsidRPr="00884A3E">
        <w:rPr>
          <w:rFonts w:ascii="黑体" w:eastAsia="黑体" w:hAnsi="黑体" w:hint="eastAsia"/>
          <w:sz w:val="32"/>
          <w:szCs w:val="32"/>
        </w:rPr>
        <w:t>附件1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8"/>
        <w:gridCol w:w="4111"/>
        <w:gridCol w:w="4252"/>
        <w:gridCol w:w="2127"/>
      </w:tblGrid>
      <w:tr w:rsidR="00E624BA">
        <w:trPr>
          <w:trHeight w:val="74"/>
        </w:trPr>
        <w:tc>
          <w:tcPr>
            <w:tcW w:w="14601" w:type="dxa"/>
            <w:gridSpan w:val="5"/>
            <w:tcBorders>
              <w:top w:val="nil"/>
              <w:left w:val="nil"/>
              <w:right w:val="nil"/>
            </w:tcBorders>
          </w:tcPr>
          <w:p w:rsidR="00E624BA" w:rsidRPr="00884A3E" w:rsidRDefault="00B4433E">
            <w:pPr>
              <w:widowControl/>
              <w:jc w:val="center"/>
              <w:rPr>
                <w:rFonts w:ascii="方正小标宋简体" w:eastAsia="方正小标宋简体" w:hAnsiTheme="minorEastAsia"/>
                <w:bCs/>
                <w:spacing w:val="-2"/>
                <w:kern w:val="0"/>
                <w:sz w:val="44"/>
                <w:szCs w:val="44"/>
              </w:rPr>
            </w:pPr>
            <w:r w:rsidRPr="00884A3E">
              <w:rPr>
                <w:rFonts w:ascii="方正小标宋简体" w:eastAsia="方正小标宋简体" w:hAnsiTheme="minorEastAsia" w:hint="eastAsia"/>
                <w:bCs/>
                <w:spacing w:val="-2"/>
                <w:kern w:val="0"/>
                <w:sz w:val="44"/>
                <w:szCs w:val="44"/>
              </w:rPr>
              <w:t>涉企轻微违法行为不予行政处罚清单（10项）</w:t>
            </w:r>
          </w:p>
          <w:p w:rsidR="00E624BA" w:rsidRPr="00884A3E" w:rsidRDefault="00E624BA">
            <w:pPr>
              <w:widowControl/>
              <w:rPr>
                <w:rFonts w:asciiTheme="minorEastAsia" w:eastAsiaTheme="minorEastAsia" w:hAnsiTheme="minorEastAsia"/>
                <w:spacing w:val="-2"/>
                <w:kern w:val="0"/>
                <w:sz w:val="28"/>
                <w:szCs w:val="28"/>
              </w:rPr>
            </w:pPr>
          </w:p>
        </w:tc>
      </w:tr>
      <w:tr w:rsidR="00E624BA">
        <w:trPr>
          <w:trHeight w:val="446"/>
        </w:trPr>
        <w:tc>
          <w:tcPr>
            <w:tcW w:w="993" w:type="dxa"/>
            <w:vAlign w:val="center"/>
          </w:tcPr>
          <w:p w:rsidR="00E624BA" w:rsidRDefault="00B4433E">
            <w:pPr>
              <w:widowControl/>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序号</w:t>
            </w:r>
          </w:p>
        </w:tc>
        <w:tc>
          <w:tcPr>
            <w:tcW w:w="3118" w:type="dxa"/>
            <w:vAlign w:val="center"/>
          </w:tcPr>
          <w:p w:rsidR="00E624BA" w:rsidRDefault="00B4433E">
            <w:pPr>
              <w:widowControl/>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违法行为（列举）</w:t>
            </w:r>
          </w:p>
        </w:tc>
        <w:tc>
          <w:tcPr>
            <w:tcW w:w="4111" w:type="dxa"/>
            <w:vAlign w:val="center"/>
          </w:tcPr>
          <w:p w:rsidR="00E624BA" w:rsidRDefault="00B4433E">
            <w:pPr>
              <w:widowControl/>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不予处罚条件</w:t>
            </w:r>
          </w:p>
        </w:tc>
        <w:tc>
          <w:tcPr>
            <w:tcW w:w="4252" w:type="dxa"/>
            <w:vAlign w:val="center"/>
          </w:tcPr>
          <w:p w:rsidR="00E624BA" w:rsidRDefault="00B4433E">
            <w:pPr>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法 律 依 据</w:t>
            </w:r>
          </w:p>
        </w:tc>
        <w:tc>
          <w:tcPr>
            <w:tcW w:w="2127" w:type="dxa"/>
            <w:vAlign w:val="center"/>
          </w:tcPr>
          <w:p w:rsidR="00E624BA" w:rsidRDefault="00B4433E">
            <w:pPr>
              <w:widowControl/>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实施主体</w:t>
            </w:r>
          </w:p>
        </w:tc>
      </w:tr>
      <w:tr w:rsidR="00187CD2" w:rsidRPr="00187CD2">
        <w:trPr>
          <w:trHeight w:val="1063"/>
        </w:trPr>
        <w:tc>
          <w:tcPr>
            <w:tcW w:w="993" w:type="dxa"/>
            <w:vAlign w:val="center"/>
          </w:tcPr>
          <w:p w:rsidR="00E624BA" w:rsidRPr="00187CD2" w:rsidRDefault="00B4433E">
            <w:pPr>
              <w:widowControl/>
              <w:spacing w:line="300" w:lineRule="exact"/>
              <w:jc w:val="center"/>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pacing w:val="-2"/>
                <w:kern w:val="0"/>
                <w:sz w:val="20"/>
                <w:szCs w:val="20"/>
              </w:rPr>
              <w:t>1</w:t>
            </w:r>
          </w:p>
        </w:tc>
        <w:tc>
          <w:tcPr>
            <w:tcW w:w="3118" w:type="dxa"/>
            <w:vAlign w:val="center"/>
          </w:tcPr>
          <w:p w:rsidR="00E624BA" w:rsidRPr="00187CD2" w:rsidRDefault="00B4433E">
            <w:pPr>
              <w:widowControl/>
              <w:spacing w:line="300" w:lineRule="exact"/>
              <w:jc w:val="left"/>
              <w:textAlignment w:val="center"/>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pacing w:val="-2"/>
                <w:kern w:val="0"/>
                <w:sz w:val="20"/>
                <w:szCs w:val="20"/>
              </w:rPr>
              <w:t>违反</w:t>
            </w:r>
            <w:r w:rsidR="00884A3E" w:rsidRPr="00187CD2">
              <w:rPr>
                <w:rFonts w:asciiTheme="minorEastAsia" w:eastAsiaTheme="minorEastAsia" w:hAnsiTheme="minorEastAsia" w:hint="eastAsia"/>
                <w:spacing w:val="-2"/>
                <w:kern w:val="0"/>
                <w:sz w:val="20"/>
                <w:szCs w:val="20"/>
              </w:rPr>
              <w:t>《</w:t>
            </w:r>
            <w:r w:rsidRPr="00187CD2">
              <w:rPr>
                <w:rFonts w:asciiTheme="minorEastAsia" w:eastAsiaTheme="minorEastAsia" w:hAnsiTheme="minorEastAsia" w:hint="eastAsia"/>
                <w:spacing w:val="-2"/>
                <w:kern w:val="0"/>
                <w:sz w:val="20"/>
                <w:szCs w:val="20"/>
              </w:rPr>
              <w:t>劳动合同法</w:t>
            </w:r>
            <w:r w:rsidR="00884A3E" w:rsidRPr="00187CD2">
              <w:rPr>
                <w:rFonts w:asciiTheme="minorEastAsia" w:eastAsiaTheme="minorEastAsia" w:hAnsiTheme="minorEastAsia" w:hint="eastAsia"/>
                <w:spacing w:val="-2"/>
                <w:kern w:val="0"/>
                <w:sz w:val="20"/>
                <w:szCs w:val="20"/>
              </w:rPr>
              <w:t>》</w:t>
            </w:r>
            <w:r w:rsidRPr="00187CD2">
              <w:rPr>
                <w:rFonts w:asciiTheme="minorEastAsia" w:eastAsiaTheme="minorEastAsia" w:hAnsiTheme="minorEastAsia" w:hint="eastAsia"/>
                <w:spacing w:val="-2"/>
                <w:kern w:val="0"/>
                <w:sz w:val="20"/>
                <w:szCs w:val="20"/>
              </w:rPr>
              <w:t>有关建立职工名册规定的</w:t>
            </w:r>
          </w:p>
        </w:tc>
        <w:tc>
          <w:tcPr>
            <w:tcW w:w="4111" w:type="dxa"/>
            <w:vAlign w:val="center"/>
          </w:tcPr>
          <w:p w:rsidR="00E624BA" w:rsidRPr="00187CD2" w:rsidRDefault="00B4433E">
            <w:pPr>
              <w:widowControl/>
              <w:spacing w:line="300" w:lineRule="exact"/>
              <w:jc w:val="left"/>
              <w:textAlignment w:val="center"/>
              <w:rPr>
                <w:rFonts w:asciiTheme="minorEastAsia" w:eastAsiaTheme="minorEastAsia" w:hAnsiTheme="minorEastAsia"/>
                <w:sz w:val="20"/>
                <w:szCs w:val="20"/>
              </w:rPr>
            </w:pPr>
            <w:r w:rsidRPr="00187CD2">
              <w:rPr>
                <w:rFonts w:asciiTheme="minorEastAsia" w:eastAsiaTheme="minorEastAsia" w:hAnsiTheme="minorEastAsia" w:hint="eastAsia"/>
                <w:sz w:val="20"/>
                <w:szCs w:val="20"/>
              </w:rPr>
              <w:t>责令限期改正后及时改正的</w:t>
            </w:r>
            <w:r w:rsidR="00393545">
              <w:rPr>
                <w:rFonts w:asciiTheme="minorEastAsia" w:eastAsiaTheme="minorEastAsia" w:hAnsiTheme="minorEastAsia" w:hint="eastAsia"/>
                <w:sz w:val="20"/>
                <w:szCs w:val="20"/>
              </w:rPr>
              <w:t>。</w:t>
            </w:r>
          </w:p>
        </w:tc>
        <w:tc>
          <w:tcPr>
            <w:tcW w:w="4252" w:type="dxa"/>
            <w:vAlign w:val="center"/>
          </w:tcPr>
          <w:p w:rsidR="00E624BA" w:rsidRPr="00187CD2" w:rsidRDefault="00B4433E" w:rsidP="00685DA5">
            <w:pPr>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pacing w:val="-2"/>
                <w:kern w:val="0"/>
                <w:sz w:val="20"/>
                <w:szCs w:val="20"/>
              </w:rPr>
              <w:t>《劳动合同法实施条例》第三十三条，用人单位违反劳动合同法有关建立职工名册规定的，由劳动行政部门责令限期改正；逾期不改正的，由劳动行政部门</w:t>
            </w:r>
            <w:r w:rsidRPr="00685DA5">
              <w:rPr>
                <w:rFonts w:ascii="宋体" w:hAnsi="宋体" w:hint="eastAsia"/>
                <w:spacing w:val="-2"/>
                <w:kern w:val="0"/>
                <w:sz w:val="20"/>
                <w:szCs w:val="20"/>
              </w:rPr>
              <w:t>处</w:t>
            </w:r>
            <w:r w:rsidR="00685DA5">
              <w:rPr>
                <w:rFonts w:ascii="宋体" w:hAnsi="宋体" w:hint="eastAsia"/>
                <w:spacing w:val="-2"/>
                <w:kern w:val="0"/>
                <w:sz w:val="20"/>
                <w:szCs w:val="20"/>
              </w:rPr>
              <w:t>2000</w:t>
            </w:r>
            <w:r w:rsidRPr="00685DA5">
              <w:rPr>
                <w:rFonts w:ascii="宋体" w:hAnsi="宋体" w:hint="eastAsia"/>
                <w:spacing w:val="-2"/>
                <w:kern w:val="0"/>
                <w:sz w:val="20"/>
                <w:szCs w:val="20"/>
              </w:rPr>
              <w:t>元以上</w:t>
            </w:r>
            <w:r w:rsidR="00685DA5">
              <w:rPr>
                <w:rFonts w:ascii="宋体" w:hAnsi="宋体" w:hint="eastAsia"/>
                <w:spacing w:val="-2"/>
                <w:kern w:val="0"/>
                <w:sz w:val="20"/>
                <w:szCs w:val="20"/>
              </w:rPr>
              <w:t>2</w:t>
            </w:r>
            <w:r w:rsidRPr="00685DA5">
              <w:rPr>
                <w:rFonts w:ascii="宋体" w:hAnsi="宋体" w:hint="eastAsia"/>
                <w:spacing w:val="-2"/>
                <w:kern w:val="0"/>
                <w:sz w:val="20"/>
                <w:szCs w:val="20"/>
              </w:rPr>
              <w:t>万元</w:t>
            </w:r>
            <w:r w:rsidRPr="00187CD2">
              <w:rPr>
                <w:rFonts w:asciiTheme="minorEastAsia" w:eastAsiaTheme="minorEastAsia" w:hAnsiTheme="minorEastAsia" w:hint="eastAsia"/>
                <w:spacing w:val="-2"/>
                <w:kern w:val="0"/>
                <w:sz w:val="20"/>
                <w:szCs w:val="20"/>
              </w:rPr>
              <w:t>以下的罚款。</w:t>
            </w:r>
          </w:p>
        </w:tc>
        <w:tc>
          <w:tcPr>
            <w:tcW w:w="2127" w:type="dxa"/>
            <w:vAlign w:val="center"/>
          </w:tcPr>
          <w:p w:rsidR="00E624BA" w:rsidRPr="00187CD2" w:rsidRDefault="00B4433E">
            <w:pPr>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pacing w:val="-2"/>
                <w:kern w:val="0"/>
                <w:sz w:val="20"/>
                <w:szCs w:val="20"/>
              </w:rPr>
              <w:t>苏州市人力资源和社会保障局及各市（区）人力资源和社会保障局、苏州工业园区劳动和社会保障局、具有行政处罚权的各镇人民政府</w:t>
            </w:r>
          </w:p>
        </w:tc>
      </w:tr>
      <w:tr w:rsidR="00187CD2" w:rsidRPr="00187CD2">
        <w:trPr>
          <w:trHeight w:val="838"/>
        </w:trPr>
        <w:tc>
          <w:tcPr>
            <w:tcW w:w="993" w:type="dxa"/>
            <w:vAlign w:val="center"/>
          </w:tcPr>
          <w:p w:rsidR="00E624BA" w:rsidRPr="00187CD2" w:rsidRDefault="00B4433E">
            <w:pPr>
              <w:widowControl/>
              <w:jc w:val="center"/>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pacing w:val="-2"/>
                <w:kern w:val="0"/>
                <w:sz w:val="20"/>
                <w:szCs w:val="20"/>
              </w:rPr>
              <w:t>2</w:t>
            </w:r>
          </w:p>
        </w:tc>
        <w:tc>
          <w:tcPr>
            <w:tcW w:w="3118" w:type="dxa"/>
            <w:vAlign w:val="center"/>
          </w:tcPr>
          <w:p w:rsidR="00E624BA" w:rsidRPr="00187CD2" w:rsidRDefault="00B4433E">
            <w:pPr>
              <w:widowControl/>
              <w:spacing w:line="300" w:lineRule="exact"/>
              <w:jc w:val="left"/>
              <w:textAlignment w:val="center"/>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pacing w:val="-2"/>
                <w:kern w:val="0"/>
                <w:sz w:val="20"/>
                <w:szCs w:val="20"/>
              </w:rPr>
              <w:t>违反</w:t>
            </w:r>
            <w:r w:rsidR="00884A3E" w:rsidRPr="00187CD2">
              <w:rPr>
                <w:rFonts w:asciiTheme="minorEastAsia" w:eastAsiaTheme="minorEastAsia" w:hAnsiTheme="minorEastAsia" w:hint="eastAsia"/>
                <w:spacing w:val="-2"/>
                <w:kern w:val="0"/>
                <w:sz w:val="20"/>
                <w:szCs w:val="20"/>
              </w:rPr>
              <w:t>《</w:t>
            </w:r>
            <w:r w:rsidRPr="00187CD2">
              <w:rPr>
                <w:rFonts w:asciiTheme="minorEastAsia" w:eastAsiaTheme="minorEastAsia" w:hAnsiTheme="minorEastAsia" w:hint="eastAsia"/>
                <w:spacing w:val="-2"/>
                <w:kern w:val="0"/>
                <w:sz w:val="20"/>
                <w:szCs w:val="20"/>
              </w:rPr>
              <w:t>劳动合同法</w:t>
            </w:r>
            <w:r w:rsidR="00884A3E" w:rsidRPr="00187CD2">
              <w:rPr>
                <w:rFonts w:asciiTheme="minorEastAsia" w:eastAsiaTheme="minorEastAsia" w:hAnsiTheme="minorEastAsia" w:hint="eastAsia"/>
                <w:spacing w:val="-2"/>
                <w:kern w:val="0"/>
                <w:sz w:val="20"/>
                <w:szCs w:val="20"/>
              </w:rPr>
              <w:t>》</w:t>
            </w:r>
            <w:r w:rsidRPr="00187CD2">
              <w:rPr>
                <w:rFonts w:asciiTheme="minorEastAsia" w:eastAsiaTheme="minorEastAsia" w:hAnsiTheme="minorEastAsia" w:hint="eastAsia"/>
                <w:spacing w:val="-2"/>
                <w:kern w:val="0"/>
                <w:sz w:val="20"/>
                <w:szCs w:val="20"/>
              </w:rPr>
              <w:t>规定</w:t>
            </w:r>
            <w:r w:rsidR="00393545">
              <w:rPr>
                <w:rFonts w:asciiTheme="minorEastAsia" w:eastAsiaTheme="minorEastAsia" w:hAnsiTheme="minorEastAsia" w:hint="eastAsia"/>
                <w:spacing w:val="-2"/>
                <w:kern w:val="0"/>
                <w:sz w:val="20"/>
                <w:szCs w:val="20"/>
              </w:rPr>
              <w:t>，</w:t>
            </w:r>
            <w:r w:rsidRPr="00187CD2">
              <w:rPr>
                <w:rFonts w:asciiTheme="minorEastAsia" w:eastAsiaTheme="minorEastAsia" w:hAnsiTheme="minorEastAsia" w:hint="eastAsia"/>
                <w:spacing w:val="-2"/>
                <w:kern w:val="0"/>
                <w:sz w:val="20"/>
                <w:szCs w:val="20"/>
              </w:rPr>
              <w:t>与劳动者约定试用期</w:t>
            </w:r>
            <w:r w:rsidR="00393545">
              <w:rPr>
                <w:rFonts w:asciiTheme="minorEastAsia" w:eastAsiaTheme="minorEastAsia" w:hAnsiTheme="minorEastAsia" w:hint="eastAsia"/>
                <w:spacing w:val="-2"/>
                <w:kern w:val="0"/>
                <w:sz w:val="20"/>
                <w:szCs w:val="20"/>
              </w:rPr>
              <w:t>的</w:t>
            </w:r>
          </w:p>
        </w:tc>
        <w:tc>
          <w:tcPr>
            <w:tcW w:w="4111" w:type="dxa"/>
            <w:vAlign w:val="center"/>
          </w:tcPr>
          <w:p w:rsidR="00E624BA" w:rsidRPr="00187CD2" w:rsidRDefault="00B4433E">
            <w:pPr>
              <w:widowControl/>
              <w:spacing w:line="300" w:lineRule="exact"/>
              <w:jc w:val="left"/>
              <w:textAlignment w:val="center"/>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z w:val="20"/>
                <w:szCs w:val="20"/>
              </w:rPr>
              <w:t>责令限期改正后及时改正的</w:t>
            </w:r>
            <w:r w:rsidR="00393545">
              <w:rPr>
                <w:rFonts w:asciiTheme="minorEastAsia" w:eastAsiaTheme="minorEastAsia" w:hAnsiTheme="minorEastAsia" w:hint="eastAsia"/>
                <w:sz w:val="20"/>
                <w:szCs w:val="20"/>
              </w:rPr>
              <w:t>。</w:t>
            </w:r>
          </w:p>
        </w:tc>
        <w:tc>
          <w:tcPr>
            <w:tcW w:w="4252" w:type="dxa"/>
            <w:vAlign w:val="center"/>
          </w:tcPr>
          <w:p w:rsidR="00E624BA" w:rsidRPr="00187CD2" w:rsidRDefault="00B4433E" w:rsidP="00685DA5">
            <w:pPr>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pacing w:val="-2"/>
                <w:kern w:val="0"/>
                <w:sz w:val="20"/>
                <w:szCs w:val="20"/>
              </w:rPr>
              <w:t>《劳动合同法》第八十三条，用人单位违反本法规定与劳动者约定试用期的，由劳动行政部门责令改正</w:t>
            </w:r>
            <w:r w:rsidR="00685DA5" w:rsidRPr="00187CD2">
              <w:rPr>
                <w:rFonts w:asciiTheme="minorEastAsia" w:eastAsiaTheme="minorEastAsia" w:hAnsiTheme="minorEastAsia" w:hint="eastAsia"/>
                <w:spacing w:val="-2"/>
                <w:kern w:val="0"/>
                <w:sz w:val="20"/>
                <w:szCs w:val="20"/>
              </w:rPr>
              <w:t>；</w:t>
            </w:r>
            <w:r w:rsidRPr="00187CD2">
              <w:rPr>
                <w:rFonts w:asciiTheme="minorEastAsia" w:eastAsiaTheme="minorEastAsia" w:hAnsiTheme="minorEastAsia" w:hint="eastAsia"/>
                <w:spacing w:val="-2"/>
                <w:kern w:val="0"/>
                <w:sz w:val="20"/>
                <w:szCs w:val="20"/>
              </w:rPr>
              <w:t>违法约定的试用期已经履行的，由用人单位以劳动者试用期满月工资为标准</w:t>
            </w:r>
            <w:r w:rsidR="00685DA5" w:rsidRPr="00187CD2">
              <w:rPr>
                <w:rFonts w:asciiTheme="minorEastAsia" w:eastAsiaTheme="minorEastAsia" w:hAnsiTheme="minorEastAsia" w:hint="eastAsia"/>
                <w:spacing w:val="-2"/>
                <w:kern w:val="0"/>
                <w:sz w:val="20"/>
                <w:szCs w:val="20"/>
              </w:rPr>
              <w:t>，</w:t>
            </w:r>
            <w:r w:rsidRPr="00187CD2">
              <w:rPr>
                <w:rFonts w:asciiTheme="minorEastAsia" w:eastAsiaTheme="minorEastAsia" w:hAnsiTheme="minorEastAsia" w:hint="eastAsia"/>
                <w:spacing w:val="-2"/>
                <w:kern w:val="0"/>
                <w:sz w:val="20"/>
                <w:szCs w:val="20"/>
              </w:rPr>
              <w:t>按已经履行的超过法定试用期的期间向劳动者支付赔偿金。</w:t>
            </w:r>
          </w:p>
        </w:tc>
        <w:tc>
          <w:tcPr>
            <w:tcW w:w="2127" w:type="dxa"/>
            <w:vAlign w:val="center"/>
          </w:tcPr>
          <w:p w:rsidR="00E624BA" w:rsidRPr="00187CD2" w:rsidRDefault="00B4433E" w:rsidP="00C331E9">
            <w:pPr>
              <w:spacing w:line="300" w:lineRule="exact"/>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pacing w:val="-2"/>
                <w:kern w:val="0"/>
                <w:sz w:val="20"/>
                <w:szCs w:val="20"/>
              </w:rPr>
              <w:t>苏州市人力资源和社会保障局及各市（区）人力资源和社会保障局、苏州工业园区劳动和社会保障局、具有行政处罚权的各镇人民政府</w:t>
            </w:r>
          </w:p>
        </w:tc>
      </w:tr>
      <w:tr w:rsidR="00187CD2" w:rsidRPr="00187CD2">
        <w:trPr>
          <w:trHeight w:val="2431"/>
        </w:trPr>
        <w:tc>
          <w:tcPr>
            <w:tcW w:w="993" w:type="dxa"/>
            <w:vAlign w:val="center"/>
          </w:tcPr>
          <w:p w:rsidR="00E624BA" w:rsidRPr="00187CD2" w:rsidRDefault="00B4433E">
            <w:pPr>
              <w:widowControl/>
              <w:jc w:val="center"/>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pacing w:val="-2"/>
                <w:kern w:val="0"/>
                <w:sz w:val="20"/>
                <w:szCs w:val="20"/>
              </w:rPr>
              <w:t>3</w:t>
            </w:r>
          </w:p>
        </w:tc>
        <w:tc>
          <w:tcPr>
            <w:tcW w:w="3118" w:type="dxa"/>
            <w:vAlign w:val="center"/>
          </w:tcPr>
          <w:p w:rsidR="00E624BA" w:rsidRPr="00187CD2" w:rsidRDefault="00B4433E">
            <w:pPr>
              <w:widowControl/>
              <w:spacing w:line="300" w:lineRule="exact"/>
              <w:textAlignment w:val="center"/>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pacing w:val="-2"/>
                <w:kern w:val="0"/>
                <w:sz w:val="20"/>
                <w:szCs w:val="20"/>
              </w:rPr>
              <w:t>用人单位提供的劳动合同文本未载明《劳动合同法》规定的劳动合同必备条款或者用人单位未将劳动合同文本交付劳动者</w:t>
            </w:r>
            <w:r w:rsidR="00393545">
              <w:rPr>
                <w:rFonts w:asciiTheme="minorEastAsia" w:eastAsiaTheme="minorEastAsia" w:hAnsiTheme="minorEastAsia" w:hint="eastAsia"/>
                <w:spacing w:val="-2"/>
                <w:kern w:val="0"/>
                <w:sz w:val="20"/>
                <w:szCs w:val="20"/>
              </w:rPr>
              <w:t>的</w:t>
            </w:r>
          </w:p>
        </w:tc>
        <w:tc>
          <w:tcPr>
            <w:tcW w:w="4111" w:type="dxa"/>
            <w:vAlign w:val="center"/>
          </w:tcPr>
          <w:p w:rsidR="00E624BA" w:rsidRPr="00187CD2" w:rsidRDefault="00B4433E">
            <w:pPr>
              <w:widowControl/>
              <w:spacing w:line="300" w:lineRule="exact"/>
              <w:jc w:val="left"/>
              <w:textAlignment w:val="center"/>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z w:val="20"/>
                <w:szCs w:val="20"/>
              </w:rPr>
              <w:t>责令限期改正后及时改正的</w:t>
            </w:r>
            <w:r w:rsidR="00393545">
              <w:rPr>
                <w:rFonts w:asciiTheme="minorEastAsia" w:eastAsiaTheme="minorEastAsia" w:hAnsiTheme="minorEastAsia" w:hint="eastAsia"/>
                <w:sz w:val="20"/>
                <w:szCs w:val="20"/>
              </w:rPr>
              <w:t>。</w:t>
            </w:r>
          </w:p>
        </w:tc>
        <w:tc>
          <w:tcPr>
            <w:tcW w:w="4252" w:type="dxa"/>
            <w:vAlign w:val="center"/>
          </w:tcPr>
          <w:p w:rsidR="00E624BA" w:rsidRPr="00187CD2" w:rsidRDefault="00B4433E" w:rsidP="00C331E9">
            <w:pPr>
              <w:spacing w:line="300" w:lineRule="exact"/>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pacing w:val="-2"/>
                <w:kern w:val="0"/>
                <w:sz w:val="20"/>
                <w:szCs w:val="20"/>
              </w:rPr>
              <w:t>《劳动合同法》第八十一条，用人单位提供的劳动合同文本未载明本法规定的劳动合同必备条款或者用人单位未将劳动合同文本交付劳动者的，由劳动行政部门责令改正</w:t>
            </w:r>
            <w:r w:rsidR="00685DA5" w:rsidRPr="00187CD2">
              <w:rPr>
                <w:rFonts w:asciiTheme="minorEastAsia" w:eastAsiaTheme="minorEastAsia" w:hAnsiTheme="minorEastAsia" w:hint="eastAsia"/>
                <w:spacing w:val="-2"/>
                <w:kern w:val="0"/>
                <w:sz w:val="20"/>
                <w:szCs w:val="20"/>
              </w:rPr>
              <w:t>；</w:t>
            </w:r>
            <w:r w:rsidRPr="00187CD2">
              <w:rPr>
                <w:rFonts w:asciiTheme="minorEastAsia" w:eastAsiaTheme="minorEastAsia" w:hAnsiTheme="minorEastAsia" w:hint="eastAsia"/>
                <w:spacing w:val="-2"/>
                <w:kern w:val="0"/>
                <w:sz w:val="20"/>
                <w:szCs w:val="20"/>
              </w:rPr>
              <w:t>给劳动者造成损害的，应当承担赔偿责任。</w:t>
            </w:r>
          </w:p>
        </w:tc>
        <w:tc>
          <w:tcPr>
            <w:tcW w:w="2127" w:type="dxa"/>
            <w:vAlign w:val="center"/>
          </w:tcPr>
          <w:p w:rsidR="00E624BA" w:rsidRPr="00187CD2" w:rsidRDefault="00B4433E" w:rsidP="00C331E9">
            <w:pPr>
              <w:spacing w:line="300" w:lineRule="exact"/>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pacing w:val="-2"/>
                <w:kern w:val="0"/>
                <w:sz w:val="20"/>
                <w:szCs w:val="20"/>
              </w:rPr>
              <w:t>苏州市人力资源和社会保障局及各市（区）人力资源和社会保障局、苏州工业园区劳动和社会保障局、具有行政处罚权的各镇人民政府</w:t>
            </w:r>
          </w:p>
        </w:tc>
      </w:tr>
      <w:tr w:rsidR="00187CD2" w:rsidRPr="00187CD2">
        <w:trPr>
          <w:trHeight w:val="557"/>
        </w:trPr>
        <w:tc>
          <w:tcPr>
            <w:tcW w:w="993" w:type="dxa"/>
            <w:vAlign w:val="center"/>
          </w:tcPr>
          <w:p w:rsidR="00E624BA" w:rsidRPr="00187CD2" w:rsidRDefault="00B4433E">
            <w:pPr>
              <w:widowControl/>
              <w:jc w:val="center"/>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z w:val="20"/>
                <w:szCs w:val="20"/>
              </w:rPr>
              <w:lastRenderedPageBreak/>
              <w:t>序号</w:t>
            </w:r>
          </w:p>
        </w:tc>
        <w:tc>
          <w:tcPr>
            <w:tcW w:w="3118" w:type="dxa"/>
            <w:vAlign w:val="center"/>
          </w:tcPr>
          <w:p w:rsidR="00E624BA" w:rsidRPr="00187CD2" w:rsidRDefault="00B4433E">
            <w:pPr>
              <w:widowControl/>
              <w:spacing w:line="300" w:lineRule="exact"/>
              <w:jc w:val="center"/>
              <w:textAlignment w:val="center"/>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z w:val="20"/>
                <w:szCs w:val="20"/>
              </w:rPr>
              <w:t>违法行为（列举）</w:t>
            </w:r>
          </w:p>
        </w:tc>
        <w:tc>
          <w:tcPr>
            <w:tcW w:w="4111" w:type="dxa"/>
            <w:vAlign w:val="center"/>
          </w:tcPr>
          <w:p w:rsidR="00E624BA" w:rsidRPr="00187CD2" w:rsidRDefault="00B4433E">
            <w:pPr>
              <w:widowControl/>
              <w:spacing w:line="300" w:lineRule="exact"/>
              <w:jc w:val="center"/>
              <w:textAlignment w:val="center"/>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z w:val="20"/>
                <w:szCs w:val="20"/>
              </w:rPr>
              <w:t>不予处罚条件</w:t>
            </w:r>
          </w:p>
        </w:tc>
        <w:tc>
          <w:tcPr>
            <w:tcW w:w="4252" w:type="dxa"/>
            <w:vAlign w:val="center"/>
          </w:tcPr>
          <w:p w:rsidR="00E624BA" w:rsidRPr="00187CD2" w:rsidRDefault="00B4433E">
            <w:pPr>
              <w:spacing w:line="300" w:lineRule="exact"/>
              <w:jc w:val="center"/>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z w:val="20"/>
                <w:szCs w:val="20"/>
              </w:rPr>
              <w:t>法 律 依 据</w:t>
            </w:r>
          </w:p>
        </w:tc>
        <w:tc>
          <w:tcPr>
            <w:tcW w:w="2127" w:type="dxa"/>
            <w:vAlign w:val="center"/>
          </w:tcPr>
          <w:p w:rsidR="00E624BA" w:rsidRPr="00187CD2" w:rsidRDefault="00B4433E">
            <w:pPr>
              <w:spacing w:line="300" w:lineRule="exact"/>
              <w:jc w:val="center"/>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z w:val="20"/>
                <w:szCs w:val="20"/>
              </w:rPr>
              <w:t>实施主体</w:t>
            </w:r>
          </w:p>
        </w:tc>
      </w:tr>
      <w:tr w:rsidR="00187CD2" w:rsidRPr="00187CD2">
        <w:trPr>
          <w:trHeight w:val="489"/>
        </w:trPr>
        <w:tc>
          <w:tcPr>
            <w:tcW w:w="993" w:type="dxa"/>
            <w:vAlign w:val="center"/>
          </w:tcPr>
          <w:p w:rsidR="00E624BA" w:rsidRPr="00187CD2" w:rsidRDefault="00B4433E">
            <w:pPr>
              <w:widowControl/>
              <w:jc w:val="center"/>
              <w:rPr>
                <w:rFonts w:asciiTheme="minorEastAsia" w:eastAsiaTheme="minorEastAsia" w:hAnsiTheme="minorEastAsia"/>
                <w:sz w:val="20"/>
                <w:szCs w:val="20"/>
              </w:rPr>
            </w:pPr>
            <w:r w:rsidRPr="00187CD2">
              <w:rPr>
                <w:rFonts w:asciiTheme="minorEastAsia" w:eastAsiaTheme="minorEastAsia" w:hAnsiTheme="minorEastAsia" w:hint="eastAsia"/>
                <w:spacing w:val="-2"/>
                <w:kern w:val="0"/>
                <w:sz w:val="20"/>
                <w:szCs w:val="20"/>
              </w:rPr>
              <w:t>4</w:t>
            </w:r>
          </w:p>
        </w:tc>
        <w:tc>
          <w:tcPr>
            <w:tcW w:w="3118" w:type="dxa"/>
            <w:vAlign w:val="center"/>
          </w:tcPr>
          <w:p w:rsidR="00E624BA" w:rsidRPr="00187CD2" w:rsidRDefault="00B4433E" w:rsidP="00C331E9">
            <w:pPr>
              <w:widowControl/>
              <w:rPr>
                <w:rFonts w:asciiTheme="minorEastAsia" w:eastAsiaTheme="minorEastAsia" w:hAnsiTheme="minorEastAsia"/>
                <w:sz w:val="20"/>
                <w:szCs w:val="20"/>
              </w:rPr>
            </w:pPr>
            <w:r w:rsidRPr="00187CD2">
              <w:rPr>
                <w:rFonts w:asciiTheme="minorEastAsia" w:eastAsiaTheme="minorEastAsia" w:hAnsiTheme="minorEastAsia" w:hint="eastAsia"/>
                <w:spacing w:val="-2"/>
                <w:kern w:val="0"/>
                <w:sz w:val="20"/>
                <w:szCs w:val="20"/>
              </w:rPr>
              <w:t>用人单位违反</w:t>
            </w:r>
            <w:r w:rsidR="00884A3E" w:rsidRPr="00187CD2">
              <w:rPr>
                <w:rFonts w:asciiTheme="minorEastAsia" w:eastAsiaTheme="minorEastAsia" w:hAnsiTheme="minorEastAsia" w:hint="eastAsia"/>
                <w:spacing w:val="-2"/>
                <w:kern w:val="0"/>
                <w:sz w:val="20"/>
                <w:szCs w:val="20"/>
              </w:rPr>
              <w:t>《</w:t>
            </w:r>
            <w:r w:rsidRPr="00187CD2">
              <w:rPr>
                <w:rFonts w:asciiTheme="minorEastAsia" w:eastAsiaTheme="minorEastAsia" w:hAnsiTheme="minorEastAsia" w:hint="eastAsia"/>
                <w:spacing w:val="-2"/>
                <w:kern w:val="0"/>
                <w:sz w:val="20"/>
                <w:szCs w:val="20"/>
              </w:rPr>
              <w:t>劳动合同法</w:t>
            </w:r>
            <w:r w:rsidR="00884A3E" w:rsidRPr="00187CD2">
              <w:rPr>
                <w:rFonts w:asciiTheme="minorEastAsia" w:eastAsiaTheme="minorEastAsia" w:hAnsiTheme="minorEastAsia" w:hint="eastAsia"/>
                <w:spacing w:val="-2"/>
                <w:kern w:val="0"/>
                <w:sz w:val="20"/>
                <w:szCs w:val="20"/>
              </w:rPr>
              <w:t>》</w:t>
            </w:r>
            <w:r w:rsidRPr="00187CD2">
              <w:rPr>
                <w:rFonts w:asciiTheme="minorEastAsia" w:eastAsiaTheme="minorEastAsia" w:hAnsiTheme="minorEastAsia" w:hint="eastAsia"/>
                <w:spacing w:val="-2"/>
                <w:kern w:val="0"/>
                <w:sz w:val="20"/>
                <w:szCs w:val="20"/>
              </w:rPr>
              <w:t>规定</w:t>
            </w:r>
            <w:r w:rsidR="00393545">
              <w:rPr>
                <w:rFonts w:asciiTheme="minorEastAsia" w:eastAsiaTheme="minorEastAsia" w:hAnsiTheme="minorEastAsia" w:hint="eastAsia"/>
                <w:spacing w:val="-2"/>
                <w:kern w:val="0"/>
                <w:sz w:val="20"/>
                <w:szCs w:val="20"/>
              </w:rPr>
              <w:t>，</w:t>
            </w:r>
            <w:r w:rsidRPr="00187CD2">
              <w:rPr>
                <w:rFonts w:asciiTheme="minorEastAsia" w:eastAsiaTheme="minorEastAsia" w:hAnsiTheme="minorEastAsia" w:hint="eastAsia"/>
                <w:spacing w:val="-2"/>
                <w:kern w:val="0"/>
                <w:sz w:val="20"/>
                <w:szCs w:val="20"/>
              </w:rPr>
              <w:t>未向劳动者出具解除或者终止劳动合同的书面证明</w:t>
            </w:r>
            <w:r w:rsidR="00393545">
              <w:rPr>
                <w:rFonts w:asciiTheme="minorEastAsia" w:eastAsiaTheme="minorEastAsia" w:hAnsiTheme="minorEastAsia" w:hint="eastAsia"/>
                <w:spacing w:val="-2"/>
                <w:kern w:val="0"/>
                <w:sz w:val="20"/>
                <w:szCs w:val="20"/>
              </w:rPr>
              <w:t>的</w:t>
            </w:r>
          </w:p>
        </w:tc>
        <w:tc>
          <w:tcPr>
            <w:tcW w:w="4111" w:type="dxa"/>
            <w:vAlign w:val="center"/>
          </w:tcPr>
          <w:p w:rsidR="00E624BA" w:rsidRPr="00187CD2" w:rsidRDefault="00B4433E">
            <w:pPr>
              <w:widowControl/>
              <w:jc w:val="left"/>
              <w:rPr>
                <w:rFonts w:asciiTheme="minorEastAsia" w:eastAsiaTheme="minorEastAsia" w:hAnsiTheme="minorEastAsia"/>
                <w:sz w:val="20"/>
                <w:szCs w:val="20"/>
              </w:rPr>
            </w:pPr>
            <w:r w:rsidRPr="00187CD2">
              <w:rPr>
                <w:rFonts w:asciiTheme="minorEastAsia" w:eastAsiaTheme="minorEastAsia" w:hAnsiTheme="minorEastAsia" w:hint="eastAsia"/>
                <w:sz w:val="20"/>
                <w:szCs w:val="20"/>
              </w:rPr>
              <w:t>责令限期改正后及时改正的</w:t>
            </w:r>
            <w:r w:rsidR="00393545">
              <w:rPr>
                <w:rFonts w:asciiTheme="minorEastAsia" w:eastAsiaTheme="minorEastAsia" w:hAnsiTheme="minorEastAsia" w:hint="eastAsia"/>
                <w:sz w:val="20"/>
                <w:szCs w:val="20"/>
              </w:rPr>
              <w:t>。</w:t>
            </w:r>
          </w:p>
        </w:tc>
        <w:tc>
          <w:tcPr>
            <w:tcW w:w="4252" w:type="dxa"/>
            <w:vAlign w:val="center"/>
          </w:tcPr>
          <w:p w:rsidR="00E624BA" w:rsidRPr="00187CD2" w:rsidRDefault="00B4433E" w:rsidP="00C331E9">
            <w:pPr>
              <w:rPr>
                <w:rFonts w:asciiTheme="minorEastAsia" w:eastAsiaTheme="minorEastAsia" w:hAnsiTheme="minorEastAsia"/>
                <w:sz w:val="20"/>
                <w:szCs w:val="20"/>
              </w:rPr>
            </w:pPr>
            <w:r w:rsidRPr="00187CD2">
              <w:rPr>
                <w:rFonts w:asciiTheme="minorEastAsia" w:eastAsiaTheme="minorEastAsia" w:hAnsiTheme="minorEastAsia" w:hint="eastAsia"/>
                <w:spacing w:val="-2"/>
                <w:kern w:val="0"/>
                <w:sz w:val="20"/>
                <w:szCs w:val="20"/>
              </w:rPr>
              <w:t>《劳动合同法》第八十九条，用人单位违反本法规定未向劳动者出具解除或者终止劳动合同的书面证明，由劳动行政部门责令改正</w:t>
            </w:r>
            <w:r w:rsidR="00685DA5" w:rsidRPr="00187CD2">
              <w:rPr>
                <w:rFonts w:asciiTheme="minorEastAsia" w:eastAsiaTheme="minorEastAsia" w:hAnsiTheme="minorEastAsia" w:hint="eastAsia"/>
                <w:spacing w:val="-2"/>
                <w:kern w:val="0"/>
                <w:sz w:val="20"/>
                <w:szCs w:val="20"/>
              </w:rPr>
              <w:t>；</w:t>
            </w:r>
            <w:r w:rsidRPr="00187CD2">
              <w:rPr>
                <w:rFonts w:asciiTheme="minorEastAsia" w:eastAsiaTheme="minorEastAsia" w:hAnsiTheme="minorEastAsia" w:hint="eastAsia"/>
                <w:spacing w:val="-2"/>
                <w:kern w:val="0"/>
                <w:sz w:val="20"/>
                <w:szCs w:val="20"/>
              </w:rPr>
              <w:t>给劳动者造成损害的，应当承担赔偿责任。</w:t>
            </w:r>
          </w:p>
        </w:tc>
        <w:tc>
          <w:tcPr>
            <w:tcW w:w="2127" w:type="dxa"/>
            <w:vAlign w:val="center"/>
          </w:tcPr>
          <w:p w:rsidR="00E624BA" w:rsidRPr="00187CD2" w:rsidRDefault="00B4433E" w:rsidP="00C331E9">
            <w:pPr>
              <w:widowControl/>
              <w:rPr>
                <w:rFonts w:asciiTheme="minorEastAsia" w:eastAsiaTheme="minorEastAsia" w:hAnsiTheme="minorEastAsia"/>
                <w:sz w:val="20"/>
                <w:szCs w:val="20"/>
              </w:rPr>
            </w:pPr>
            <w:r w:rsidRPr="00187CD2">
              <w:rPr>
                <w:rFonts w:asciiTheme="minorEastAsia" w:eastAsiaTheme="minorEastAsia" w:hAnsiTheme="minorEastAsia" w:hint="eastAsia"/>
                <w:spacing w:val="-2"/>
                <w:kern w:val="0"/>
                <w:sz w:val="20"/>
                <w:szCs w:val="20"/>
              </w:rPr>
              <w:t>苏州市人力资源和社会保障局及各市（区）人力资源和社会保障局、苏州工业园区劳动和社会保障局、具有行政处罚权的各镇人民政府</w:t>
            </w:r>
          </w:p>
        </w:tc>
      </w:tr>
      <w:tr w:rsidR="00187CD2" w:rsidRPr="00187CD2">
        <w:trPr>
          <w:trHeight w:val="37"/>
        </w:trPr>
        <w:tc>
          <w:tcPr>
            <w:tcW w:w="993" w:type="dxa"/>
            <w:vAlign w:val="center"/>
          </w:tcPr>
          <w:p w:rsidR="00E624BA" w:rsidRPr="00187CD2" w:rsidRDefault="00B4433E">
            <w:pPr>
              <w:widowControl/>
              <w:jc w:val="center"/>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pacing w:val="-2"/>
                <w:kern w:val="0"/>
                <w:sz w:val="20"/>
                <w:szCs w:val="20"/>
              </w:rPr>
              <w:t>5</w:t>
            </w:r>
          </w:p>
        </w:tc>
        <w:tc>
          <w:tcPr>
            <w:tcW w:w="3118" w:type="dxa"/>
            <w:vAlign w:val="center"/>
          </w:tcPr>
          <w:p w:rsidR="00E624BA" w:rsidRPr="00187CD2" w:rsidRDefault="00B4433E" w:rsidP="00393545">
            <w:pPr>
              <w:widowControl/>
              <w:spacing w:line="300" w:lineRule="exact"/>
              <w:textAlignment w:val="center"/>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pacing w:val="-2"/>
                <w:kern w:val="0"/>
                <w:sz w:val="20"/>
                <w:szCs w:val="20"/>
              </w:rPr>
              <w:t>违反《江苏省集体合同条例》规定</w:t>
            </w:r>
            <w:r w:rsidR="00393545">
              <w:rPr>
                <w:rFonts w:asciiTheme="minorEastAsia" w:eastAsiaTheme="minorEastAsia" w:hAnsiTheme="minorEastAsia" w:hint="eastAsia"/>
                <w:spacing w:val="-2"/>
                <w:kern w:val="0"/>
                <w:sz w:val="20"/>
                <w:szCs w:val="20"/>
              </w:rPr>
              <w:t>，</w:t>
            </w:r>
            <w:r w:rsidRPr="00187CD2">
              <w:rPr>
                <w:rFonts w:asciiTheme="minorEastAsia" w:eastAsiaTheme="minorEastAsia" w:hAnsiTheme="minorEastAsia" w:hint="eastAsia"/>
                <w:spacing w:val="-2"/>
                <w:kern w:val="0"/>
                <w:sz w:val="20"/>
                <w:szCs w:val="20"/>
              </w:rPr>
              <w:t>拒绝或者拖延答复平等协商要求或协商一致后拒绝签订集体合同</w:t>
            </w:r>
            <w:r w:rsidR="00393545">
              <w:rPr>
                <w:rFonts w:asciiTheme="minorEastAsia" w:eastAsiaTheme="minorEastAsia" w:hAnsiTheme="minorEastAsia" w:hint="eastAsia"/>
                <w:spacing w:val="-2"/>
                <w:kern w:val="0"/>
                <w:sz w:val="20"/>
                <w:szCs w:val="20"/>
              </w:rPr>
              <w:t>的</w:t>
            </w:r>
          </w:p>
        </w:tc>
        <w:tc>
          <w:tcPr>
            <w:tcW w:w="4111" w:type="dxa"/>
            <w:vAlign w:val="center"/>
          </w:tcPr>
          <w:p w:rsidR="00E624BA" w:rsidRPr="00187CD2" w:rsidRDefault="00B4433E">
            <w:pPr>
              <w:widowControl/>
              <w:spacing w:line="300" w:lineRule="exact"/>
              <w:jc w:val="left"/>
              <w:textAlignment w:val="center"/>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z w:val="20"/>
                <w:szCs w:val="20"/>
              </w:rPr>
              <w:t>责令限期改正后及时改正的</w:t>
            </w:r>
            <w:r w:rsidR="00393545">
              <w:rPr>
                <w:rFonts w:asciiTheme="minorEastAsia" w:eastAsiaTheme="minorEastAsia" w:hAnsiTheme="minorEastAsia" w:hint="eastAsia"/>
                <w:sz w:val="20"/>
                <w:szCs w:val="20"/>
              </w:rPr>
              <w:t>。</w:t>
            </w:r>
          </w:p>
        </w:tc>
        <w:tc>
          <w:tcPr>
            <w:tcW w:w="4252" w:type="dxa"/>
            <w:vAlign w:val="center"/>
          </w:tcPr>
          <w:p w:rsidR="00E624BA" w:rsidRPr="00187CD2" w:rsidRDefault="00B4433E">
            <w:pPr>
              <w:spacing w:line="300" w:lineRule="exact"/>
              <w:jc w:val="left"/>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pacing w:val="-2"/>
                <w:kern w:val="0"/>
                <w:sz w:val="20"/>
                <w:szCs w:val="20"/>
              </w:rPr>
              <w:t xml:space="preserve">《江苏省集体合同条例》第三十八条，违反本条例规定有下列行为之一，由劳动保障行政部门责令其在十五日内改正： </w:t>
            </w:r>
          </w:p>
          <w:p w:rsidR="00E624BA" w:rsidRPr="00187CD2" w:rsidRDefault="00B4433E">
            <w:pPr>
              <w:spacing w:line="300" w:lineRule="exact"/>
              <w:jc w:val="left"/>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pacing w:val="-2"/>
                <w:kern w:val="0"/>
                <w:sz w:val="20"/>
                <w:szCs w:val="20"/>
              </w:rPr>
              <w:t xml:space="preserve">（一）拒绝或者拖延答复另一方平等协商要求的； </w:t>
            </w:r>
          </w:p>
          <w:p w:rsidR="00E624BA" w:rsidRPr="00187CD2" w:rsidRDefault="00B4433E" w:rsidP="00187CD2">
            <w:pPr>
              <w:spacing w:line="300" w:lineRule="exact"/>
              <w:ind w:firstLineChars="200" w:firstLine="392"/>
              <w:jc w:val="left"/>
              <w:rPr>
                <w:rFonts w:asciiTheme="minorEastAsia" w:eastAsiaTheme="minorEastAsia" w:hAnsiTheme="minorEastAsia"/>
                <w:spacing w:val="-2"/>
                <w:kern w:val="0"/>
                <w:sz w:val="20"/>
                <w:szCs w:val="20"/>
              </w:rPr>
            </w:pPr>
            <w:r w:rsidRPr="00187CD2">
              <w:rPr>
                <w:rFonts w:asciiTheme="minorEastAsia" w:eastAsiaTheme="minorEastAsia" w:hAnsiTheme="minorEastAsia"/>
                <w:spacing w:val="-2"/>
                <w:kern w:val="0"/>
                <w:sz w:val="20"/>
                <w:szCs w:val="20"/>
              </w:rPr>
              <w:t>……</w:t>
            </w:r>
          </w:p>
          <w:p w:rsidR="00E624BA" w:rsidRPr="00187CD2" w:rsidRDefault="00B4433E">
            <w:pPr>
              <w:spacing w:line="300" w:lineRule="exact"/>
              <w:jc w:val="left"/>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pacing w:val="-2"/>
                <w:kern w:val="0"/>
                <w:sz w:val="20"/>
                <w:szCs w:val="20"/>
              </w:rPr>
              <w:t>（三）协商后双方形成一致意见，一方要求签订集体合同，另一方拒绝的</w:t>
            </w:r>
            <w:r w:rsidR="00685DA5" w:rsidRPr="00187CD2">
              <w:rPr>
                <w:rFonts w:asciiTheme="minorEastAsia" w:eastAsiaTheme="minorEastAsia" w:hAnsiTheme="minorEastAsia" w:hint="eastAsia"/>
                <w:spacing w:val="-2"/>
                <w:kern w:val="0"/>
                <w:sz w:val="20"/>
                <w:szCs w:val="20"/>
              </w:rPr>
              <w:t>；</w:t>
            </w:r>
            <w:bookmarkStart w:id="0" w:name="_GoBack"/>
            <w:bookmarkEnd w:id="0"/>
          </w:p>
          <w:p w:rsidR="00E624BA" w:rsidRPr="00187CD2" w:rsidRDefault="00B4433E" w:rsidP="00187CD2">
            <w:pPr>
              <w:spacing w:line="300" w:lineRule="exact"/>
              <w:ind w:firstLineChars="200" w:firstLine="392"/>
              <w:jc w:val="left"/>
              <w:rPr>
                <w:rFonts w:asciiTheme="minorEastAsia" w:eastAsiaTheme="minorEastAsia" w:hAnsiTheme="minorEastAsia"/>
                <w:spacing w:val="-2"/>
                <w:kern w:val="0"/>
                <w:sz w:val="20"/>
                <w:szCs w:val="20"/>
              </w:rPr>
            </w:pPr>
            <w:r w:rsidRPr="00187CD2">
              <w:rPr>
                <w:rFonts w:asciiTheme="minorEastAsia" w:eastAsiaTheme="minorEastAsia" w:hAnsiTheme="minorEastAsia"/>
                <w:spacing w:val="-2"/>
                <w:kern w:val="0"/>
                <w:sz w:val="20"/>
                <w:szCs w:val="20"/>
              </w:rPr>
              <w:t>……</w:t>
            </w:r>
            <w:r w:rsidRPr="00187CD2">
              <w:rPr>
                <w:rFonts w:asciiTheme="minorEastAsia" w:eastAsiaTheme="minorEastAsia" w:hAnsiTheme="minorEastAsia" w:hint="eastAsia"/>
                <w:spacing w:val="-2"/>
                <w:kern w:val="0"/>
                <w:sz w:val="20"/>
                <w:szCs w:val="20"/>
              </w:rPr>
              <w:t xml:space="preserve"> </w:t>
            </w:r>
          </w:p>
          <w:p w:rsidR="00E624BA" w:rsidRPr="00187CD2" w:rsidRDefault="00B4433E" w:rsidP="00187CD2">
            <w:pPr>
              <w:spacing w:line="300" w:lineRule="exact"/>
              <w:ind w:firstLineChars="200" w:firstLine="392"/>
              <w:jc w:val="left"/>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pacing w:val="-2"/>
                <w:kern w:val="0"/>
                <w:sz w:val="20"/>
                <w:szCs w:val="20"/>
              </w:rPr>
              <w:t>有前款第（一）、（三）项情形且逾期不改的，由劳动保障行政部门处以三千元以上三万元以下罚款，并可以对法定代表人或者主要负责人以及其他直接责任人员处以五百元以上二千元以下罚款。</w:t>
            </w:r>
          </w:p>
        </w:tc>
        <w:tc>
          <w:tcPr>
            <w:tcW w:w="2127" w:type="dxa"/>
            <w:vAlign w:val="center"/>
          </w:tcPr>
          <w:p w:rsidR="00E624BA" w:rsidRPr="00187CD2" w:rsidRDefault="00B4433E" w:rsidP="00C331E9">
            <w:pPr>
              <w:spacing w:line="300" w:lineRule="exact"/>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pacing w:val="-2"/>
                <w:kern w:val="0"/>
                <w:sz w:val="20"/>
                <w:szCs w:val="20"/>
              </w:rPr>
              <w:t>苏州市人力资源和社会保障局及各市（区）人力资源和社会保障局、苏州工业园区劳动和社会保障局、具有行政处罚权的各镇人民政府</w:t>
            </w:r>
          </w:p>
        </w:tc>
      </w:tr>
      <w:tr w:rsidR="00187CD2" w:rsidRPr="00187CD2">
        <w:trPr>
          <w:trHeight w:val="840"/>
        </w:trPr>
        <w:tc>
          <w:tcPr>
            <w:tcW w:w="993" w:type="dxa"/>
            <w:vAlign w:val="center"/>
          </w:tcPr>
          <w:p w:rsidR="00E624BA" w:rsidRPr="00187CD2" w:rsidRDefault="00B4433E">
            <w:pPr>
              <w:widowControl/>
              <w:jc w:val="center"/>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pacing w:val="-2"/>
                <w:kern w:val="0"/>
                <w:sz w:val="20"/>
                <w:szCs w:val="20"/>
              </w:rPr>
              <w:t>6</w:t>
            </w:r>
          </w:p>
        </w:tc>
        <w:tc>
          <w:tcPr>
            <w:tcW w:w="3118" w:type="dxa"/>
            <w:tcBorders>
              <w:top w:val="single" w:sz="4" w:space="0" w:color="auto"/>
              <w:left w:val="single" w:sz="4" w:space="0" w:color="auto"/>
              <w:bottom w:val="single" w:sz="4" w:space="0" w:color="auto"/>
              <w:right w:val="single" w:sz="4" w:space="0" w:color="auto"/>
            </w:tcBorders>
            <w:vAlign w:val="center"/>
          </w:tcPr>
          <w:p w:rsidR="00E624BA" w:rsidRPr="00187CD2" w:rsidRDefault="00B4433E" w:rsidP="00C331E9">
            <w:pPr>
              <w:widowControl/>
              <w:spacing w:line="300" w:lineRule="exact"/>
              <w:textAlignment w:val="center"/>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pacing w:val="-2"/>
                <w:kern w:val="0"/>
                <w:sz w:val="20"/>
                <w:szCs w:val="20"/>
              </w:rPr>
              <w:t>违反《人力资源市场暂行条例》第十八条第二款规定，经营性人力资源服务机构开展人力资源服务业务未备案</w:t>
            </w:r>
            <w:r w:rsidR="00393545">
              <w:rPr>
                <w:rFonts w:asciiTheme="minorEastAsia" w:eastAsiaTheme="minorEastAsia" w:hAnsiTheme="minorEastAsia" w:hint="eastAsia"/>
                <w:spacing w:val="-2"/>
                <w:kern w:val="0"/>
                <w:sz w:val="20"/>
                <w:szCs w:val="20"/>
              </w:rPr>
              <w:t>的</w:t>
            </w:r>
          </w:p>
        </w:tc>
        <w:tc>
          <w:tcPr>
            <w:tcW w:w="4111" w:type="dxa"/>
            <w:tcBorders>
              <w:top w:val="single" w:sz="4" w:space="0" w:color="auto"/>
              <w:left w:val="single" w:sz="4" w:space="0" w:color="auto"/>
              <w:bottom w:val="single" w:sz="4" w:space="0" w:color="auto"/>
              <w:right w:val="single" w:sz="4" w:space="0" w:color="auto"/>
            </w:tcBorders>
            <w:vAlign w:val="center"/>
          </w:tcPr>
          <w:p w:rsidR="00E624BA" w:rsidRPr="00187CD2" w:rsidRDefault="00B4433E">
            <w:pPr>
              <w:widowControl/>
              <w:spacing w:line="300" w:lineRule="exact"/>
              <w:jc w:val="left"/>
              <w:textAlignment w:val="center"/>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z w:val="20"/>
                <w:szCs w:val="20"/>
              </w:rPr>
              <w:t>责令限期改正后及时改正的</w:t>
            </w:r>
            <w:r w:rsidR="00393545">
              <w:rPr>
                <w:rFonts w:asciiTheme="minorEastAsia" w:eastAsiaTheme="minorEastAsia" w:hAnsiTheme="minorEastAsia" w:hint="eastAsia"/>
                <w:sz w:val="20"/>
                <w:szCs w:val="20"/>
              </w:rPr>
              <w:t>。</w:t>
            </w:r>
          </w:p>
        </w:tc>
        <w:tc>
          <w:tcPr>
            <w:tcW w:w="4252" w:type="dxa"/>
            <w:vAlign w:val="center"/>
          </w:tcPr>
          <w:p w:rsidR="00E624BA" w:rsidRPr="00187CD2" w:rsidRDefault="00B4433E" w:rsidP="00C331E9">
            <w:pPr>
              <w:spacing w:line="300" w:lineRule="exact"/>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pacing w:val="-2"/>
                <w:kern w:val="0"/>
                <w:sz w:val="20"/>
                <w:szCs w:val="20"/>
              </w:rPr>
              <w:t>《人力资源市场暂行条例》第四十二条第二款，违反本条例第十八条第二款规定，开展人力资源服务业务未备案，由人力资源社会保障行政部门责令改正；拒不改正的，处5000元以上1万元以下的罚款。</w:t>
            </w:r>
          </w:p>
        </w:tc>
        <w:tc>
          <w:tcPr>
            <w:tcW w:w="2127" w:type="dxa"/>
            <w:vAlign w:val="center"/>
          </w:tcPr>
          <w:p w:rsidR="00E624BA" w:rsidRPr="00187CD2" w:rsidRDefault="00B4433E" w:rsidP="00C331E9">
            <w:pPr>
              <w:spacing w:line="300" w:lineRule="exact"/>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pacing w:val="-2"/>
                <w:kern w:val="0"/>
                <w:sz w:val="20"/>
                <w:szCs w:val="20"/>
              </w:rPr>
              <w:t>苏州市人力资源和社会保障局及各市（区）人力资源和社会保障局、苏州工业园区劳动和社会保障局、具有行政处罚权的各镇人民政府</w:t>
            </w:r>
          </w:p>
        </w:tc>
      </w:tr>
      <w:tr w:rsidR="00187CD2" w:rsidRPr="00187CD2">
        <w:trPr>
          <w:trHeight w:val="557"/>
        </w:trPr>
        <w:tc>
          <w:tcPr>
            <w:tcW w:w="993" w:type="dxa"/>
            <w:vAlign w:val="center"/>
          </w:tcPr>
          <w:p w:rsidR="00E624BA" w:rsidRPr="00187CD2" w:rsidRDefault="00B4433E">
            <w:pPr>
              <w:widowControl/>
              <w:jc w:val="center"/>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z w:val="20"/>
                <w:szCs w:val="20"/>
              </w:rPr>
              <w:lastRenderedPageBreak/>
              <w:t>序号</w:t>
            </w:r>
          </w:p>
        </w:tc>
        <w:tc>
          <w:tcPr>
            <w:tcW w:w="3118" w:type="dxa"/>
            <w:tcBorders>
              <w:top w:val="single" w:sz="4" w:space="0" w:color="auto"/>
              <w:left w:val="single" w:sz="4" w:space="0" w:color="auto"/>
              <w:bottom w:val="single" w:sz="4" w:space="0" w:color="auto"/>
              <w:right w:val="single" w:sz="4" w:space="0" w:color="auto"/>
            </w:tcBorders>
            <w:vAlign w:val="center"/>
          </w:tcPr>
          <w:p w:rsidR="00E624BA" w:rsidRPr="00187CD2" w:rsidRDefault="00B4433E">
            <w:pPr>
              <w:widowControl/>
              <w:spacing w:line="300" w:lineRule="exact"/>
              <w:jc w:val="center"/>
              <w:textAlignment w:val="center"/>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z w:val="20"/>
                <w:szCs w:val="20"/>
              </w:rPr>
              <w:t>违法行为（列举）</w:t>
            </w:r>
          </w:p>
        </w:tc>
        <w:tc>
          <w:tcPr>
            <w:tcW w:w="4111" w:type="dxa"/>
            <w:tcBorders>
              <w:top w:val="single" w:sz="4" w:space="0" w:color="auto"/>
              <w:left w:val="single" w:sz="4" w:space="0" w:color="auto"/>
              <w:bottom w:val="single" w:sz="4" w:space="0" w:color="auto"/>
              <w:right w:val="single" w:sz="4" w:space="0" w:color="auto"/>
            </w:tcBorders>
            <w:vAlign w:val="center"/>
          </w:tcPr>
          <w:p w:rsidR="00E624BA" w:rsidRPr="00187CD2" w:rsidRDefault="00B4433E">
            <w:pPr>
              <w:widowControl/>
              <w:spacing w:line="300" w:lineRule="exact"/>
              <w:jc w:val="center"/>
              <w:textAlignment w:val="center"/>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z w:val="20"/>
                <w:szCs w:val="20"/>
              </w:rPr>
              <w:t>不予处罚条件</w:t>
            </w:r>
          </w:p>
        </w:tc>
        <w:tc>
          <w:tcPr>
            <w:tcW w:w="4252" w:type="dxa"/>
            <w:vAlign w:val="center"/>
          </w:tcPr>
          <w:p w:rsidR="00E624BA" w:rsidRPr="00187CD2" w:rsidRDefault="00B4433E">
            <w:pPr>
              <w:spacing w:line="300" w:lineRule="exact"/>
              <w:jc w:val="center"/>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z w:val="20"/>
                <w:szCs w:val="20"/>
              </w:rPr>
              <w:t>法 律 依 据</w:t>
            </w:r>
          </w:p>
        </w:tc>
        <w:tc>
          <w:tcPr>
            <w:tcW w:w="2127" w:type="dxa"/>
            <w:vAlign w:val="center"/>
          </w:tcPr>
          <w:p w:rsidR="00E624BA" w:rsidRPr="00187CD2" w:rsidRDefault="00B4433E">
            <w:pPr>
              <w:spacing w:line="300" w:lineRule="exact"/>
              <w:jc w:val="center"/>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z w:val="20"/>
                <w:szCs w:val="20"/>
              </w:rPr>
              <w:t>实施主体</w:t>
            </w:r>
          </w:p>
        </w:tc>
      </w:tr>
      <w:tr w:rsidR="00187CD2" w:rsidRPr="00187CD2">
        <w:trPr>
          <w:trHeight w:val="478"/>
        </w:trPr>
        <w:tc>
          <w:tcPr>
            <w:tcW w:w="993" w:type="dxa"/>
            <w:vAlign w:val="center"/>
          </w:tcPr>
          <w:p w:rsidR="00E624BA" w:rsidRPr="00187CD2" w:rsidRDefault="00B4433E">
            <w:pPr>
              <w:widowControl/>
              <w:jc w:val="center"/>
              <w:rPr>
                <w:rFonts w:asciiTheme="minorEastAsia" w:eastAsiaTheme="minorEastAsia" w:hAnsiTheme="minorEastAsia"/>
                <w:sz w:val="20"/>
                <w:szCs w:val="20"/>
              </w:rPr>
            </w:pPr>
            <w:r w:rsidRPr="00187CD2">
              <w:rPr>
                <w:rFonts w:asciiTheme="minorEastAsia" w:eastAsiaTheme="minorEastAsia" w:hAnsiTheme="minorEastAsia" w:hint="eastAsia"/>
                <w:spacing w:val="-2"/>
                <w:kern w:val="0"/>
                <w:sz w:val="20"/>
                <w:szCs w:val="20"/>
              </w:rPr>
              <w:t>7</w:t>
            </w:r>
          </w:p>
        </w:tc>
        <w:tc>
          <w:tcPr>
            <w:tcW w:w="3118" w:type="dxa"/>
            <w:tcBorders>
              <w:top w:val="single" w:sz="4" w:space="0" w:color="auto"/>
              <w:left w:val="single" w:sz="4" w:space="0" w:color="auto"/>
              <w:bottom w:val="single" w:sz="4" w:space="0" w:color="auto"/>
              <w:right w:val="single" w:sz="4" w:space="0" w:color="auto"/>
            </w:tcBorders>
            <w:vAlign w:val="center"/>
          </w:tcPr>
          <w:p w:rsidR="00E624BA" w:rsidRPr="00187CD2" w:rsidRDefault="00B4433E" w:rsidP="00C331E9">
            <w:pPr>
              <w:widowControl/>
              <w:rPr>
                <w:rFonts w:asciiTheme="minorEastAsia" w:eastAsiaTheme="minorEastAsia" w:hAnsiTheme="minorEastAsia"/>
                <w:sz w:val="20"/>
                <w:szCs w:val="20"/>
              </w:rPr>
            </w:pPr>
            <w:r w:rsidRPr="00187CD2">
              <w:rPr>
                <w:rFonts w:asciiTheme="minorEastAsia" w:eastAsiaTheme="minorEastAsia" w:hAnsiTheme="minorEastAsia" w:hint="eastAsia"/>
                <w:spacing w:val="-2"/>
                <w:kern w:val="0"/>
                <w:sz w:val="20"/>
                <w:szCs w:val="20"/>
              </w:rPr>
              <w:t>违反《人力资源市场暂行条例》第二十条、第二十一条规定，经营性人力资源服务机构设立分支机构、办理变更或者注销登记未书面报告的</w:t>
            </w:r>
          </w:p>
        </w:tc>
        <w:tc>
          <w:tcPr>
            <w:tcW w:w="4111" w:type="dxa"/>
            <w:tcBorders>
              <w:top w:val="single" w:sz="4" w:space="0" w:color="auto"/>
              <w:left w:val="single" w:sz="4" w:space="0" w:color="auto"/>
              <w:bottom w:val="single" w:sz="4" w:space="0" w:color="auto"/>
              <w:right w:val="single" w:sz="4" w:space="0" w:color="auto"/>
            </w:tcBorders>
            <w:vAlign w:val="center"/>
          </w:tcPr>
          <w:p w:rsidR="00E624BA" w:rsidRPr="00187CD2" w:rsidRDefault="00B4433E">
            <w:pPr>
              <w:widowControl/>
              <w:jc w:val="left"/>
              <w:rPr>
                <w:rFonts w:asciiTheme="minorEastAsia" w:eastAsiaTheme="minorEastAsia" w:hAnsiTheme="minorEastAsia"/>
                <w:sz w:val="20"/>
                <w:szCs w:val="20"/>
              </w:rPr>
            </w:pPr>
            <w:r w:rsidRPr="00187CD2">
              <w:rPr>
                <w:rFonts w:asciiTheme="minorEastAsia" w:eastAsiaTheme="minorEastAsia" w:hAnsiTheme="minorEastAsia" w:hint="eastAsia"/>
                <w:sz w:val="20"/>
                <w:szCs w:val="20"/>
              </w:rPr>
              <w:t>责令限期改正后及时改正的</w:t>
            </w:r>
            <w:r w:rsidR="00393545">
              <w:rPr>
                <w:rFonts w:asciiTheme="minorEastAsia" w:eastAsiaTheme="minorEastAsia" w:hAnsiTheme="minorEastAsia" w:hint="eastAsia"/>
                <w:sz w:val="20"/>
                <w:szCs w:val="20"/>
              </w:rPr>
              <w:t>。</w:t>
            </w:r>
          </w:p>
        </w:tc>
        <w:tc>
          <w:tcPr>
            <w:tcW w:w="4252" w:type="dxa"/>
            <w:vAlign w:val="center"/>
          </w:tcPr>
          <w:p w:rsidR="00E624BA" w:rsidRPr="00187CD2" w:rsidRDefault="00B4433E" w:rsidP="00C331E9">
            <w:pPr>
              <w:rPr>
                <w:rFonts w:asciiTheme="minorEastAsia" w:eastAsiaTheme="minorEastAsia" w:hAnsiTheme="minorEastAsia"/>
                <w:sz w:val="20"/>
                <w:szCs w:val="20"/>
              </w:rPr>
            </w:pPr>
            <w:r w:rsidRPr="00187CD2">
              <w:rPr>
                <w:rFonts w:asciiTheme="minorEastAsia" w:eastAsiaTheme="minorEastAsia" w:hAnsiTheme="minorEastAsia" w:hint="eastAsia"/>
                <w:spacing w:val="-2"/>
                <w:kern w:val="0"/>
                <w:sz w:val="20"/>
                <w:szCs w:val="20"/>
              </w:rPr>
              <w:t>《人力资源市场暂行条例》第四十二条第二款，违反本条例第二十条、第二十一条规定，设立分支机构、办理变更或者注销登记未书面报告的，由人力资源社会保障行政部门责令改正；拒不改正的，处5000元以上1万元以下的罚款。</w:t>
            </w:r>
          </w:p>
        </w:tc>
        <w:tc>
          <w:tcPr>
            <w:tcW w:w="2127" w:type="dxa"/>
            <w:vAlign w:val="center"/>
          </w:tcPr>
          <w:p w:rsidR="00E624BA" w:rsidRPr="00187CD2" w:rsidRDefault="00B4433E" w:rsidP="00C331E9">
            <w:pPr>
              <w:widowControl/>
              <w:rPr>
                <w:rFonts w:asciiTheme="minorEastAsia" w:eastAsiaTheme="minorEastAsia" w:hAnsiTheme="minorEastAsia"/>
                <w:sz w:val="20"/>
                <w:szCs w:val="20"/>
              </w:rPr>
            </w:pPr>
            <w:r w:rsidRPr="00187CD2">
              <w:rPr>
                <w:rFonts w:asciiTheme="minorEastAsia" w:eastAsiaTheme="minorEastAsia" w:hAnsiTheme="minorEastAsia" w:hint="eastAsia"/>
                <w:spacing w:val="-2"/>
                <w:kern w:val="0"/>
                <w:sz w:val="20"/>
                <w:szCs w:val="20"/>
              </w:rPr>
              <w:t>苏州市人力资源和社会保障局及各市（区）人力资源和社会保障局、苏州工业园区劳动和社会保障局、具有行政处罚权的各镇人民政府</w:t>
            </w:r>
          </w:p>
        </w:tc>
      </w:tr>
      <w:tr w:rsidR="00187CD2" w:rsidRPr="00187CD2">
        <w:trPr>
          <w:trHeight w:val="1535"/>
        </w:trPr>
        <w:tc>
          <w:tcPr>
            <w:tcW w:w="993" w:type="dxa"/>
            <w:vAlign w:val="center"/>
          </w:tcPr>
          <w:p w:rsidR="00E624BA" w:rsidRPr="00187CD2" w:rsidRDefault="00B4433E">
            <w:pPr>
              <w:widowControl/>
              <w:jc w:val="center"/>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pacing w:val="-2"/>
                <w:kern w:val="0"/>
                <w:sz w:val="20"/>
                <w:szCs w:val="20"/>
              </w:rPr>
              <w:t>8</w:t>
            </w:r>
          </w:p>
        </w:tc>
        <w:tc>
          <w:tcPr>
            <w:tcW w:w="3118" w:type="dxa"/>
            <w:tcBorders>
              <w:top w:val="single" w:sz="4" w:space="0" w:color="auto"/>
              <w:left w:val="single" w:sz="4" w:space="0" w:color="auto"/>
              <w:bottom w:val="single" w:sz="4" w:space="0" w:color="auto"/>
              <w:right w:val="single" w:sz="4" w:space="0" w:color="auto"/>
            </w:tcBorders>
            <w:vAlign w:val="center"/>
          </w:tcPr>
          <w:p w:rsidR="00E624BA" w:rsidRPr="00187CD2" w:rsidRDefault="00B4433E" w:rsidP="00C331E9">
            <w:pPr>
              <w:widowControl/>
              <w:spacing w:line="300" w:lineRule="exact"/>
              <w:textAlignment w:val="center"/>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pacing w:val="-2"/>
                <w:kern w:val="0"/>
                <w:sz w:val="20"/>
                <w:szCs w:val="20"/>
              </w:rPr>
              <w:t>违反《人力资源市场暂行条例》第三十二条规定，经营性人力资源服务机构未按规定在服务场所明示营业执照、服务项目、收费标准、监督机关和监督电话</w:t>
            </w:r>
            <w:r w:rsidR="00393545">
              <w:rPr>
                <w:rFonts w:asciiTheme="minorEastAsia" w:eastAsiaTheme="minorEastAsia" w:hAnsiTheme="minorEastAsia" w:hint="eastAsia"/>
                <w:spacing w:val="-2"/>
                <w:kern w:val="0"/>
                <w:sz w:val="20"/>
                <w:szCs w:val="20"/>
              </w:rPr>
              <w:t>的</w:t>
            </w:r>
          </w:p>
        </w:tc>
        <w:tc>
          <w:tcPr>
            <w:tcW w:w="4111" w:type="dxa"/>
            <w:tcBorders>
              <w:top w:val="single" w:sz="4" w:space="0" w:color="auto"/>
              <w:left w:val="single" w:sz="4" w:space="0" w:color="auto"/>
              <w:bottom w:val="single" w:sz="4" w:space="0" w:color="auto"/>
              <w:right w:val="single" w:sz="4" w:space="0" w:color="auto"/>
            </w:tcBorders>
            <w:vAlign w:val="center"/>
          </w:tcPr>
          <w:p w:rsidR="00E624BA" w:rsidRPr="00187CD2" w:rsidRDefault="00B4433E">
            <w:pPr>
              <w:widowControl/>
              <w:spacing w:line="300" w:lineRule="exact"/>
              <w:jc w:val="left"/>
              <w:textAlignment w:val="center"/>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z w:val="20"/>
                <w:szCs w:val="20"/>
              </w:rPr>
              <w:t>责令限期改正后及时改正的</w:t>
            </w:r>
            <w:r w:rsidR="00393545">
              <w:rPr>
                <w:rFonts w:asciiTheme="minorEastAsia" w:eastAsiaTheme="minorEastAsia" w:hAnsiTheme="minorEastAsia" w:hint="eastAsia"/>
                <w:sz w:val="20"/>
                <w:szCs w:val="20"/>
              </w:rPr>
              <w:t>。</w:t>
            </w:r>
          </w:p>
        </w:tc>
        <w:tc>
          <w:tcPr>
            <w:tcW w:w="4252" w:type="dxa"/>
            <w:vAlign w:val="center"/>
          </w:tcPr>
          <w:p w:rsidR="00E624BA" w:rsidRPr="00187CD2" w:rsidRDefault="00B4433E" w:rsidP="00C331E9">
            <w:pPr>
              <w:spacing w:line="300" w:lineRule="exact"/>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pacing w:val="-2"/>
                <w:kern w:val="0"/>
                <w:sz w:val="20"/>
                <w:szCs w:val="20"/>
              </w:rPr>
              <w:t>《人力资源市场暂行条例》第四十四条，未按照本条例第三十二条规定明示有关事项，由人力资源社会保障行政部门责令改正；拒不改正的，处5000元以上1万元以下的罚款。违反其他法律、行政法规的，由有关主管部门依法给予处罚。</w:t>
            </w:r>
          </w:p>
        </w:tc>
        <w:tc>
          <w:tcPr>
            <w:tcW w:w="2127" w:type="dxa"/>
            <w:vAlign w:val="center"/>
          </w:tcPr>
          <w:p w:rsidR="00E624BA" w:rsidRPr="00187CD2" w:rsidRDefault="00B4433E" w:rsidP="00C331E9">
            <w:pPr>
              <w:spacing w:line="300" w:lineRule="exact"/>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pacing w:val="-2"/>
                <w:kern w:val="0"/>
                <w:sz w:val="20"/>
                <w:szCs w:val="20"/>
              </w:rPr>
              <w:t>苏州市人力资源和社会保障局及各市（区）人力资源和社会保障局、苏州工业园区劳动和社会保障局、具有行政处罚权的各镇人民政府</w:t>
            </w:r>
          </w:p>
        </w:tc>
      </w:tr>
      <w:tr w:rsidR="00187CD2" w:rsidRPr="00187CD2">
        <w:trPr>
          <w:trHeight w:val="1132"/>
        </w:trPr>
        <w:tc>
          <w:tcPr>
            <w:tcW w:w="993" w:type="dxa"/>
            <w:tcBorders>
              <w:top w:val="single" w:sz="4" w:space="0" w:color="auto"/>
              <w:left w:val="single" w:sz="4" w:space="0" w:color="auto"/>
              <w:bottom w:val="single" w:sz="4" w:space="0" w:color="auto"/>
              <w:right w:val="single" w:sz="4" w:space="0" w:color="auto"/>
            </w:tcBorders>
            <w:vAlign w:val="center"/>
          </w:tcPr>
          <w:p w:rsidR="00E624BA" w:rsidRPr="00187CD2" w:rsidRDefault="00B4433E">
            <w:pPr>
              <w:widowControl/>
              <w:jc w:val="center"/>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pacing w:val="-2"/>
                <w:kern w:val="0"/>
                <w:sz w:val="20"/>
                <w:szCs w:val="20"/>
              </w:rPr>
              <w:t>9</w:t>
            </w:r>
          </w:p>
        </w:tc>
        <w:tc>
          <w:tcPr>
            <w:tcW w:w="3118" w:type="dxa"/>
            <w:tcBorders>
              <w:top w:val="single" w:sz="4" w:space="0" w:color="auto"/>
              <w:left w:val="single" w:sz="4" w:space="0" w:color="auto"/>
              <w:bottom w:val="single" w:sz="4" w:space="0" w:color="auto"/>
              <w:right w:val="single" w:sz="4" w:space="0" w:color="auto"/>
            </w:tcBorders>
            <w:vAlign w:val="center"/>
          </w:tcPr>
          <w:p w:rsidR="00E624BA" w:rsidRPr="00187CD2" w:rsidRDefault="00B4433E" w:rsidP="00C331E9">
            <w:pPr>
              <w:widowControl/>
              <w:spacing w:line="300" w:lineRule="exact"/>
              <w:textAlignment w:val="center"/>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pacing w:val="-2"/>
                <w:kern w:val="0"/>
                <w:sz w:val="20"/>
                <w:szCs w:val="20"/>
              </w:rPr>
              <w:t>违反《就业服务与就业管理规定》第五十三条规定，职业中介机构未明示职业中介许可证、监督电话</w:t>
            </w:r>
            <w:r w:rsidR="00393545">
              <w:rPr>
                <w:rFonts w:asciiTheme="minorEastAsia" w:eastAsiaTheme="minorEastAsia" w:hAnsiTheme="minorEastAsia" w:hint="eastAsia"/>
                <w:spacing w:val="-2"/>
                <w:kern w:val="0"/>
                <w:sz w:val="20"/>
                <w:szCs w:val="20"/>
              </w:rPr>
              <w:t>的</w:t>
            </w:r>
          </w:p>
        </w:tc>
        <w:tc>
          <w:tcPr>
            <w:tcW w:w="4111" w:type="dxa"/>
            <w:tcBorders>
              <w:top w:val="single" w:sz="4" w:space="0" w:color="auto"/>
              <w:left w:val="single" w:sz="4" w:space="0" w:color="auto"/>
              <w:bottom w:val="single" w:sz="4" w:space="0" w:color="auto"/>
              <w:right w:val="single" w:sz="4" w:space="0" w:color="auto"/>
            </w:tcBorders>
            <w:vAlign w:val="center"/>
          </w:tcPr>
          <w:p w:rsidR="00E624BA" w:rsidRPr="00187CD2" w:rsidRDefault="00B4433E">
            <w:pPr>
              <w:widowControl/>
              <w:spacing w:line="300" w:lineRule="exact"/>
              <w:jc w:val="left"/>
              <w:textAlignment w:val="center"/>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z w:val="20"/>
                <w:szCs w:val="20"/>
              </w:rPr>
              <w:t>首次实施此类违法行为，责令限期改正后及时改正的</w:t>
            </w:r>
            <w:r w:rsidR="00393545">
              <w:rPr>
                <w:rFonts w:asciiTheme="minorEastAsia" w:eastAsiaTheme="minorEastAsia" w:hAnsiTheme="minorEastAsia" w:hint="eastAsia"/>
                <w:sz w:val="20"/>
                <w:szCs w:val="20"/>
              </w:rPr>
              <w:t>。</w:t>
            </w:r>
          </w:p>
        </w:tc>
        <w:tc>
          <w:tcPr>
            <w:tcW w:w="4252" w:type="dxa"/>
            <w:tcBorders>
              <w:top w:val="single" w:sz="4" w:space="0" w:color="auto"/>
              <w:left w:val="single" w:sz="4" w:space="0" w:color="auto"/>
              <w:bottom w:val="single" w:sz="4" w:space="0" w:color="auto"/>
              <w:right w:val="single" w:sz="4" w:space="0" w:color="auto"/>
            </w:tcBorders>
            <w:vAlign w:val="center"/>
          </w:tcPr>
          <w:p w:rsidR="00E624BA" w:rsidRPr="00187CD2" w:rsidRDefault="00B4433E" w:rsidP="00C331E9">
            <w:pPr>
              <w:spacing w:line="300" w:lineRule="exact"/>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pacing w:val="-2"/>
                <w:kern w:val="0"/>
                <w:sz w:val="20"/>
                <w:szCs w:val="20"/>
              </w:rPr>
              <w:t>《就业服务与就业管理规定》第七十一条，职业中介机构违反本规定第五十三条规定，未明示职业中介许可证、监督电话的，由劳动保障行政部门责令改正，并可处以一千元以下的罚款。</w:t>
            </w:r>
          </w:p>
        </w:tc>
        <w:tc>
          <w:tcPr>
            <w:tcW w:w="2127" w:type="dxa"/>
            <w:tcBorders>
              <w:top w:val="single" w:sz="4" w:space="0" w:color="auto"/>
              <w:left w:val="single" w:sz="4" w:space="0" w:color="auto"/>
              <w:bottom w:val="single" w:sz="4" w:space="0" w:color="auto"/>
              <w:right w:val="single" w:sz="4" w:space="0" w:color="auto"/>
            </w:tcBorders>
            <w:vAlign w:val="center"/>
          </w:tcPr>
          <w:p w:rsidR="00E624BA" w:rsidRPr="00187CD2" w:rsidRDefault="00B4433E" w:rsidP="00C331E9">
            <w:pPr>
              <w:spacing w:line="300" w:lineRule="exact"/>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pacing w:val="-2"/>
                <w:kern w:val="0"/>
                <w:sz w:val="20"/>
                <w:szCs w:val="20"/>
              </w:rPr>
              <w:t>苏州市人力资源和社会保障局及各市（区）人力资源和社会保障局、苏州工业园区劳动和社会保障局、具有行政处罚权的各镇人民政府</w:t>
            </w:r>
          </w:p>
        </w:tc>
      </w:tr>
      <w:tr w:rsidR="00187CD2" w:rsidRPr="00187CD2">
        <w:trPr>
          <w:trHeight w:val="990"/>
        </w:trPr>
        <w:tc>
          <w:tcPr>
            <w:tcW w:w="993" w:type="dxa"/>
            <w:tcBorders>
              <w:top w:val="single" w:sz="4" w:space="0" w:color="auto"/>
              <w:left w:val="single" w:sz="4" w:space="0" w:color="auto"/>
              <w:bottom w:val="single" w:sz="4" w:space="0" w:color="auto"/>
              <w:right w:val="single" w:sz="4" w:space="0" w:color="auto"/>
            </w:tcBorders>
            <w:vAlign w:val="center"/>
          </w:tcPr>
          <w:p w:rsidR="00E624BA" w:rsidRPr="00187CD2" w:rsidRDefault="00B4433E">
            <w:pPr>
              <w:widowControl/>
              <w:jc w:val="center"/>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pacing w:val="-2"/>
                <w:kern w:val="0"/>
                <w:sz w:val="20"/>
                <w:szCs w:val="20"/>
              </w:rPr>
              <w:t>10</w:t>
            </w:r>
          </w:p>
        </w:tc>
        <w:tc>
          <w:tcPr>
            <w:tcW w:w="3118" w:type="dxa"/>
            <w:tcBorders>
              <w:top w:val="single" w:sz="4" w:space="0" w:color="auto"/>
              <w:left w:val="single" w:sz="4" w:space="0" w:color="auto"/>
              <w:bottom w:val="single" w:sz="4" w:space="0" w:color="auto"/>
              <w:right w:val="single" w:sz="4" w:space="0" w:color="auto"/>
            </w:tcBorders>
            <w:vAlign w:val="center"/>
          </w:tcPr>
          <w:p w:rsidR="00E624BA" w:rsidRPr="00187CD2" w:rsidRDefault="00B4433E" w:rsidP="00C331E9">
            <w:pPr>
              <w:widowControl/>
              <w:spacing w:line="300" w:lineRule="exact"/>
              <w:textAlignment w:val="center"/>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pacing w:val="-2"/>
                <w:kern w:val="0"/>
                <w:sz w:val="20"/>
                <w:szCs w:val="20"/>
              </w:rPr>
              <w:t>用人单位违反劳动保障法律、法规或者规章延长劳动者工作时间</w:t>
            </w:r>
            <w:r w:rsidR="00393545">
              <w:rPr>
                <w:rFonts w:asciiTheme="minorEastAsia" w:eastAsiaTheme="minorEastAsia" w:hAnsiTheme="minorEastAsia" w:hint="eastAsia"/>
                <w:spacing w:val="-2"/>
                <w:kern w:val="0"/>
                <w:sz w:val="20"/>
                <w:szCs w:val="20"/>
              </w:rPr>
              <w:t>的</w:t>
            </w:r>
            <w:r w:rsidRPr="00187CD2">
              <w:rPr>
                <w:rFonts w:asciiTheme="minorEastAsia" w:eastAsiaTheme="minorEastAsia" w:hAnsiTheme="minorEastAsia" w:hint="eastAsia"/>
                <w:spacing w:val="-2"/>
                <w:kern w:val="0"/>
                <w:sz w:val="20"/>
                <w:szCs w:val="20"/>
              </w:rPr>
              <w:t>（含未按规定缩短工作时间）</w:t>
            </w:r>
          </w:p>
        </w:tc>
        <w:tc>
          <w:tcPr>
            <w:tcW w:w="4111" w:type="dxa"/>
            <w:tcBorders>
              <w:top w:val="single" w:sz="4" w:space="0" w:color="auto"/>
              <w:left w:val="single" w:sz="4" w:space="0" w:color="auto"/>
              <w:bottom w:val="single" w:sz="4" w:space="0" w:color="auto"/>
              <w:right w:val="single" w:sz="4" w:space="0" w:color="auto"/>
            </w:tcBorders>
            <w:vAlign w:val="center"/>
          </w:tcPr>
          <w:p w:rsidR="00E624BA" w:rsidRPr="00187CD2" w:rsidRDefault="00B4433E" w:rsidP="00C331E9">
            <w:pPr>
              <w:widowControl/>
              <w:spacing w:line="300" w:lineRule="exact"/>
              <w:textAlignment w:val="center"/>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z w:val="20"/>
                <w:szCs w:val="20"/>
              </w:rPr>
              <w:t>首次实施此类违法行为，</w:t>
            </w:r>
            <w:r w:rsidR="00884A3E" w:rsidRPr="00187CD2">
              <w:rPr>
                <w:rFonts w:asciiTheme="minorEastAsia" w:eastAsiaTheme="minorEastAsia" w:hAnsiTheme="minorEastAsia" w:hint="eastAsia"/>
                <w:sz w:val="20"/>
                <w:szCs w:val="20"/>
              </w:rPr>
              <w:t>受侵害人</w:t>
            </w:r>
            <w:r w:rsidRPr="00187CD2">
              <w:rPr>
                <w:rFonts w:asciiTheme="minorEastAsia" w:eastAsiaTheme="minorEastAsia" w:hAnsiTheme="minorEastAsia" w:hint="eastAsia"/>
                <w:spacing w:val="-2"/>
                <w:kern w:val="0"/>
                <w:sz w:val="20"/>
                <w:szCs w:val="20"/>
              </w:rPr>
              <w:t>人均日延长工作时间3小时以上4小时以内或人均月延长工作时间36小时以上54小时以内，履行了民主协商程序</w:t>
            </w:r>
            <w:proofErr w:type="gramStart"/>
            <w:r w:rsidRPr="00187CD2">
              <w:rPr>
                <w:rFonts w:asciiTheme="minorEastAsia" w:eastAsiaTheme="minorEastAsia" w:hAnsiTheme="minorEastAsia" w:hint="eastAsia"/>
                <w:spacing w:val="-2"/>
                <w:kern w:val="0"/>
                <w:sz w:val="20"/>
                <w:szCs w:val="20"/>
              </w:rPr>
              <w:t>且及时</w:t>
            </w:r>
            <w:proofErr w:type="gramEnd"/>
            <w:r w:rsidRPr="00187CD2">
              <w:rPr>
                <w:rFonts w:asciiTheme="minorEastAsia" w:eastAsiaTheme="minorEastAsia" w:hAnsiTheme="minorEastAsia" w:hint="eastAsia"/>
                <w:spacing w:val="-2"/>
                <w:kern w:val="0"/>
                <w:sz w:val="20"/>
                <w:szCs w:val="20"/>
              </w:rPr>
              <w:t>足额支付加班工资，</w:t>
            </w:r>
            <w:r w:rsidRPr="00187CD2">
              <w:rPr>
                <w:rFonts w:asciiTheme="minorEastAsia" w:eastAsiaTheme="minorEastAsia" w:hAnsiTheme="minorEastAsia" w:hint="eastAsia"/>
                <w:sz w:val="20"/>
                <w:szCs w:val="20"/>
              </w:rPr>
              <w:t>责令限期改正后及时改正</w:t>
            </w:r>
            <w:r w:rsidRPr="00187CD2">
              <w:rPr>
                <w:rFonts w:asciiTheme="minorEastAsia" w:eastAsiaTheme="minorEastAsia" w:hAnsiTheme="minorEastAsia" w:hint="eastAsia"/>
                <w:spacing w:val="-2"/>
                <w:kern w:val="0"/>
                <w:sz w:val="20"/>
                <w:szCs w:val="20"/>
              </w:rPr>
              <w:t>，没有造成人身损害等危害后果的。</w:t>
            </w:r>
          </w:p>
        </w:tc>
        <w:tc>
          <w:tcPr>
            <w:tcW w:w="4252" w:type="dxa"/>
            <w:tcBorders>
              <w:top w:val="single" w:sz="4" w:space="0" w:color="auto"/>
              <w:left w:val="single" w:sz="4" w:space="0" w:color="auto"/>
              <w:bottom w:val="single" w:sz="4" w:space="0" w:color="auto"/>
              <w:right w:val="single" w:sz="4" w:space="0" w:color="auto"/>
            </w:tcBorders>
            <w:vAlign w:val="center"/>
          </w:tcPr>
          <w:p w:rsidR="00E624BA" w:rsidRPr="00187CD2" w:rsidRDefault="00B4433E" w:rsidP="00685DA5">
            <w:pPr>
              <w:spacing w:line="300" w:lineRule="exact"/>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pacing w:val="-2"/>
                <w:kern w:val="0"/>
                <w:sz w:val="20"/>
                <w:szCs w:val="20"/>
              </w:rPr>
              <w:t>《劳动保障监察条例》第二十五条，用人单位违反劳动保障法律、法规或者规章延长劳动者工作时间的，由劳动保障行政部门给予警告，责令限期改正，并可以按照受侵害的劳动者每人</w:t>
            </w:r>
            <w:r w:rsidR="00685DA5">
              <w:rPr>
                <w:rFonts w:asciiTheme="minorEastAsia" w:eastAsiaTheme="minorEastAsia" w:hAnsiTheme="minorEastAsia" w:hint="eastAsia"/>
                <w:spacing w:val="-2"/>
                <w:kern w:val="0"/>
                <w:sz w:val="20"/>
                <w:szCs w:val="20"/>
              </w:rPr>
              <w:t>100</w:t>
            </w:r>
            <w:r w:rsidRPr="00187CD2">
              <w:rPr>
                <w:rFonts w:asciiTheme="minorEastAsia" w:eastAsiaTheme="minorEastAsia" w:hAnsiTheme="minorEastAsia" w:hint="eastAsia"/>
                <w:spacing w:val="-2"/>
                <w:kern w:val="0"/>
                <w:sz w:val="20"/>
                <w:szCs w:val="20"/>
              </w:rPr>
              <w:t>元以上</w:t>
            </w:r>
            <w:r w:rsidR="00685DA5">
              <w:rPr>
                <w:rFonts w:asciiTheme="minorEastAsia" w:eastAsiaTheme="minorEastAsia" w:hAnsiTheme="minorEastAsia" w:hint="eastAsia"/>
                <w:spacing w:val="-2"/>
                <w:kern w:val="0"/>
                <w:sz w:val="20"/>
                <w:szCs w:val="20"/>
              </w:rPr>
              <w:t>500</w:t>
            </w:r>
            <w:r w:rsidRPr="00187CD2">
              <w:rPr>
                <w:rFonts w:asciiTheme="minorEastAsia" w:eastAsiaTheme="minorEastAsia" w:hAnsiTheme="minorEastAsia" w:hint="eastAsia"/>
                <w:spacing w:val="-2"/>
                <w:kern w:val="0"/>
                <w:sz w:val="20"/>
                <w:szCs w:val="20"/>
              </w:rPr>
              <w:t>元以下的标准计算，处以罚款。</w:t>
            </w:r>
          </w:p>
        </w:tc>
        <w:tc>
          <w:tcPr>
            <w:tcW w:w="2127" w:type="dxa"/>
            <w:tcBorders>
              <w:top w:val="single" w:sz="4" w:space="0" w:color="auto"/>
              <w:left w:val="single" w:sz="4" w:space="0" w:color="auto"/>
              <w:bottom w:val="single" w:sz="4" w:space="0" w:color="auto"/>
              <w:right w:val="single" w:sz="4" w:space="0" w:color="auto"/>
            </w:tcBorders>
            <w:vAlign w:val="center"/>
          </w:tcPr>
          <w:p w:rsidR="00E624BA" w:rsidRPr="00187CD2" w:rsidRDefault="00B4433E" w:rsidP="00C331E9">
            <w:pPr>
              <w:spacing w:line="300" w:lineRule="exact"/>
              <w:rPr>
                <w:rFonts w:asciiTheme="minorEastAsia" w:eastAsiaTheme="minorEastAsia" w:hAnsiTheme="minorEastAsia"/>
                <w:spacing w:val="-2"/>
                <w:kern w:val="0"/>
                <w:sz w:val="20"/>
                <w:szCs w:val="20"/>
              </w:rPr>
            </w:pPr>
            <w:r w:rsidRPr="00187CD2">
              <w:rPr>
                <w:rFonts w:asciiTheme="minorEastAsia" w:eastAsiaTheme="minorEastAsia" w:hAnsiTheme="minorEastAsia" w:hint="eastAsia"/>
                <w:spacing w:val="-2"/>
                <w:kern w:val="0"/>
                <w:sz w:val="20"/>
                <w:szCs w:val="20"/>
              </w:rPr>
              <w:t>苏州市人力资源和社会保障局及各市（区）人力资源和社会保障局、苏州工业园区劳动和社会保障局、具有行政处罚权的各镇人民政府</w:t>
            </w:r>
          </w:p>
        </w:tc>
      </w:tr>
    </w:tbl>
    <w:p w:rsidR="00E624BA" w:rsidRPr="00187CD2" w:rsidRDefault="00E624BA">
      <w:pPr>
        <w:rPr>
          <w:rFonts w:asciiTheme="minorEastAsia" w:eastAsiaTheme="minorEastAsia" w:hAnsiTheme="minorEastAsia"/>
          <w:sz w:val="20"/>
          <w:szCs w:val="20"/>
        </w:rPr>
      </w:pPr>
    </w:p>
    <w:sectPr w:rsidR="00E624BA" w:rsidRPr="00187CD2">
      <w:footerReference w:type="even" r:id="rId9"/>
      <w:footerReference w:type="default" r:id="rId10"/>
      <w:pgSz w:w="16838" w:h="11906" w:orient="landscape"/>
      <w:pgMar w:top="720" w:right="720" w:bottom="720" w:left="720" w:header="851" w:footer="992" w:gutter="0"/>
      <w:pgNumType w:fmt="numberInDash"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191" w:rsidRDefault="00CE2191">
      <w:r>
        <w:separator/>
      </w:r>
    </w:p>
  </w:endnote>
  <w:endnote w:type="continuationSeparator" w:id="0">
    <w:p w:rsidR="00CE2191" w:rsidRDefault="00CE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BA" w:rsidRDefault="00B4433E">
    <w:pPr>
      <w:pStyle w:val="a3"/>
      <w:framePr w:wrap="around" w:vAnchor="text" w:hAnchor="margin" w:xAlign="center" w:yAlign="top"/>
      <w:rPr>
        <w:rStyle w:val="a5"/>
      </w:rPr>
    </w:pPr>
    <w:r>
      <w:fldChar w:fldCharType="begin"/>
    </w:r>
    <w:r>
      <w:rPr>
        <w:rStyle w:val="a5"/>
      </w:rPr>
      <w:instrText xml:space="preserve">PAGE  </w:instrText>
    </w:r>
    <w:r>
      <w:fldChar w:fldCharType="end"/>
    </w:r>
  </w:p>
  <w:p w:rsidR="00E624BA" w:rsidRDefault="00E624B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361587"/>
      <w:docPartObj>
        <w:docPartGallery w:val="AutoText"/>
      </w:docPartObj>
    </w:sdtPr>
    <w:sdtEndPr>
      <w:rPr>
        <w:rFonts w:ascii="仿宋_GB2312" w:eastAsia="仿宋_GB2312" w:hAnsi="黑体" w:hint="eastAsia"/>
        <w:sz w:val="32"/>
        <w:szCs w:val="32"/>
      </w:rPr>
    </w:sdtEndPr>
    <w:sdtContent>
      <w:p w:rsidR="00E624BA" w:rsidRDefault="00B4433E">
        <w:pPr>
          <w:pStyle w:val="a3"/>
          <w:jc w:val="center"/>
          <w:rPr>
            <w:rFonts w:ascii="仿宋_GB2312" w:eastAsia="仿宋_GB2312" w:hAnsi="黑体"/>
            <w:sz w:val="32"/>
            <w:szCs w:val="32"/>
          </w:rPr>
        </w:pPr>
        <w:r>
          <w:rPr>
            <w:rFonts w:ascii="仿宋_GB2312" w:eastAsia="仿宋_GB2312" w:hAnsi="黑体" w:hint="eastAsia"/>
            <w:sz w:val="32"/>
            <w:szCs w:val="32"/>
          </w:rPr>
          <w:fldChar w:fldCharType="begin"/>
        </w:r>
        <w:r>
          <w:rPr>
            <w:rFonts w:ascii="仿宋_GB2312" w:eastAsia="仿宋_GB2312" w:hAnsi="黑体" w:hint="eastAsia"/>
            <w:sz w:val="32"/>
            <w:szCs w:val="32"/>
          </w:rPr>
          <w:instrText>PAGE   \* MERGEFORMAT</w:instrText>
        </w:r>
        <w:r>
          <w:rPr>
            <w:rFonts w:ascii="仿宋_GB2312" w:eastAsia="仿宋_GB2312" w:hAnsi="黑体" w:hint="eastAsia"/>
            <w:sz w:val="32"/>
            <w:szCs w:val="32"/>
          </w:rPr>
          <w:fldChar w:fldCharType="separate"/>
        </w:r>
        <w:r w:rsidR="00685DA5" w:rsidRPr="00685DA5">
          <w:rPr>
            <w:rFonts w:ascii="仿宋_GB2312" w:eastAsia="仿宋_GB2312" w:hAnsi="黑体"/>
            <w:noProof/>
            <w:sz w:val="32"/>
            <w:szCs w:val="32"/>
            <w:lang w:val="zh-CN"/>
          </w:rPr>
          <w:t>-</w:t>
        </w:r>
        <w:r w:rsidR="00685DA5">
          <w:rPr>
            <w:rFonts w:ascii="仿宋_GB2312" w:eastAsia="仿宋_GB2312" w:hAnsi="黑体"/>
            <w:noProof/>
            <w:sz w:val="32"/>
            <w:szCs w:val="32"/>
          </w:rPr>
          <w:t xml:space="preserve"> 3 -</w:t>
        </w:r>
        <w:r>
          <w:rPr>
            <w:rFonts w:ascii="仿宋_GB2312" w:eastAsia="仿宋_GB2312" w:hAnsi="黑体" w:hint="eastAsia"/>
            <w:sz w:val="32"/>
            <w:szCs w:val="32"/>
          </w:rPr>
          <w:fldChar w:fldCharType="end"/>
        </w:r>
      </w:p>
    </w:sdtContent>
  </w:sdt>
  <w:p w:rsidR="00E624BA" w:rsidRDefault="00E624B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191" w:rsidRDefault="00CE2191">
      <w:r>
        <w:separator/>
      </w:r>
    </w:p>
  </w:footnote>
  <w:footnote w:type="continuationSeparator" w:id="0">
    <w:p w:rsidR="00CE2191" w:rsidRDefault="00CE2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059F"/>
    <w:rsid w:val="00022675"/>
    <w:rsid w:val="000400AE"/>
    <w:rsid w:val="0004353B"/>
    <w:rsid w:val="00052140"/>
    <w:rsid w:val="00052D37"/>
    <w:rsid w:val="00057612"/>
    <w:rsid w:val="0008315D"/>
    <w:rsid w:val="00086EA5"/>
    <w:rsid w:val="000A5D4E"/>
    <w:rsid w:val="000B2FD4"/>
    <w:rsid w:val="000B6DDC"/>
    <w:rsid w:val="000E09B5"/>
    <w:rsid w:val="000F0220"/>
    <w:rsid w:val="0014334B"/>
    <w:rsid w:val="00147030"/>
    <w:rsid w:val="00160910"/>
    <w:rsid w:val="00187CD2"/>
    <w:rsid w:val="001B3A4C"/>
    <w:rsid w:val="001E54B2"/>
    <w:rsid w:val="00212A8C"/>
    <w:rsid w:val="00212DD7"/>
    <w:rsid w:val="0023545C"/>
    <w:rsid w:val="002523FB"/>
    <w:rsid w:val="0027202E"/>
    <w:rsid w:val="00273C74"/>
    <w:rsid w:val="00282236"/>
    <w:rsid w:val="002C5C95"/>
    <w:rsid w:val="002E00A4"/>
    <w:rsid w:val="002E5836"/>
    <w:rsid w:val="003131ED"/>
    <w:rsid w:val="00327E15"/>
    <w:rsid w:val="003321A6"/>
    <w:rsid w:val="0033660D"/>
    <w:rsid w:val="003403BE"/>
    <w:rsid w:val="00382EAD"/>
    <w:rsid w:val="00393545"/>
    <w:rsid w:val="003B1BF7"/>
    <w:rsid w:val="003C4681"/>
    <w:rsid w:val="003D71D7"/>
    <w:rsid w:val="00414BDD"/>
    <w:rsid w:val="00435CF3"/>
    <w:rsid w:val="00456458"/>
    <w:rsid w:val="00460C46"/>
    <w:rsid w:val="00474601"/>
    <w:rsid w:val="00492221"/>
    <w:rsid w:val="004B225D"/>
    <w:rsid w:val="004C5880"/>
    <w:rsid w:val="004E0CE6"/>
    <w:rsid w:val="004F6475"/>
    <w:rsid w:val="004F767E"/>
    <w:rsid w:val="00510ECC"/>
    <w:rsid w:val="00511A36"/>
    <w:rsid w:val="00517781"/>
    <w:rsid w:val="005354AA"/>
    <w:rsid w:val="00567A2D"/>
    <w:rsid w:val="00570DAF"/>
    <w:rsid w:val="00571403"/>
    <w:rsid w:val="00590516"/>
    <w:rsid w:val="00593F5D"/>
    <w:rsid w:val="005A4461"/>
    <w:rsid w:val="00655F0C"/>
    <w:rsid w:val="00657B26"/>
    <w:rsid w:val="006760E0"/>
    <w:rsid w:val="00685DA5"/>
    <w:rsid w:val="00686A72"/>
    <w:rsid w:val="006C74D7"/>
    <w:rsid w:val="006E1368"/>
    <w:rsid w:val="006E498D"/>
    <w:rsid w:val="006E6DC0"/>
    <w:rsid w:val="006F1B6D"/>
    <w:rsid w:val="006F48B3"/>
    <w:rsid w:val="0071738A"/>
    <w:rsid w:val="00740059"/>
    <w:rsid w:val="00782E30"/>
    <w:rsid w:val="007B1868"/>
    <w:rsid w:val="008050CD"/>
    <w:rsid w:val="00842F7B"/>
    <w:rsid w:val="008552D9"/>
    <w:rsid w:val="00860EE0"/>
    <w:rsid w:val="00884A3E"/>
    <w:rsid w:val="008F52AE"/>
    <w:rsid w:val="00902FAA"/>
    <w:rsid w:val="009136E8"/>
    <w:rsid w:val="00947378"/>
    <w:rsid w:val="00956291"/>
    <w:rsid w:val="00986828"/>
    <w:rsid w:val="00990BC9"/>
    <w:rsid w:val="009C304C"/>
    <w:rsid w:val="009C3D61"/>
    <w:rsid w:val="009C5703"/>
    <w:rsid w:val="00A3059F"/>
    <w:rsid w:val="00A93E5E"/>
    <w:rsid w:val="00AA0213"/>
    <w:rsid w:val="00B03285"/>
    <w:rsid w:val="00B144D3"/>
    <w:rsid w:val="00B262F7"/>
    <w:rsid w:val="00B3586C"/>
    <w:rsid w:val="00B4060E"/>
    <w:rsid w:val="00B4104B"/>
    <w:rsid w:val="00B4433E"/>
    <w:rsid w:val="00B52C38"/>
    <w:rsid w:val="00B80065"/>
    <w:rsid w:val="00B86A24"/>
    <w:rsid w:val="00BB378C"/>
    <w:rsid w:val="00BB5EE4"/>
    <w:rsid w:val="00BB783D"/>
    <w:rsid w:val="00BC0D57"/>
    <w:rsid w:val="00BD068C"/>
    <w:rsid w:val="00C179FD"/>
    <w:rsid w:val="00C27C3D"/>
    <w:rsid w:val="00C331E9"/>
    <w:rsid w:val="00C4197C"/>
    <w:rsid w:val="00CA5B60"/>
    <w:rsid w:val="00CB3FDC"/>
    <w:rsid w:val="00CC5BA4"/>
    <w:rsid w:val="00CE2191"/>
    <w:rsid w:val="00CF02F3"/>
    <w:rsid w:val="00CF3E97"/>
    <w:rsid w:val="00D919B0"/>
    <w:rsid w:val="00E074A2"/>
    <w:rsid w:val="00E50856"/>
    <w:rsid w:val="00E523D5"/>
    <w:rsid w:val="00E55FF6"/>
    <w:rsid w:val="00E624BA"/>
    <w:rsid w:val="00E64B5A"/>
    <w:rsid w:val="00EA1113"/>
    <w:rsid w:val="00EB215E"/>
    <w:rsid w:val="00ED23FA"/>
    <w:rsid w:val="00ED5C72"/>
    <w:rsid w:val="00EF1C3E"/>
    <w:rsid w:val="00F03B4A"/>
    <w:rsid w:val="00F56A9F"/>
    <w:rsid w:val="00F82F0C"/>
    <w:rsid w:val="00F970CF"/>
    <w:rsid w:val="00FA056A"/>
    <w:rsid w:val="00FA09E3"/>
    <w:rsid w:val="00FA2680"/>
    <w:rsid w:val="00FB6C29"/>
    <w:rsid w:val="00FB7523"/>
    <w:rsid w:val="00FE50CC"/>
    <w:rsid w:val="6BF13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page number"/>
    <w:qFormat/>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FAA371-A66C-4F2A-8637-89D88523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141</cp:revision>
  <cp:lastPrinted>2020-03-04T10:09:00Z</cp:lastPrinted>
  <dcterms:created xsi:type="dcterms:W3CDTF">2020-02-24T08:01:00Z</dcterms:created>
  <dcterms:modified xsi:type="dcterms:W3CDTF">2020-03-06T05:59:00Z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