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5" w:line="215" w:lineRule="auto"/>
        <w:ind w:left="15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7"/>
          <w:sz w:val="43"/>
          <w:szCs w:val="43"/>
        </w:rPr>
        <w:t>苏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州市职工工伤劳动能力鉴定申请表</w:t>
      </w:r>
    </w:p>
    <w:p>
      <w:pPr>
        <w:spacing w:before="225" w:line="219" w:lineRule="auto"/>
        <w:ind w:left="6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流水号：</w:t>
      </w:r>
    </w:p>
    <w:p>
      <w:pPr>
        <w:spacing w:line="179" w:lineRule="exact"/>
      </w:pPr>
    </w:p>
    <w:tbl>
      <w:tblPr>
        <w:tblStyle w:val="4"/>
        <w:tblW w:w="1021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774"/>
        <w:gridCol w:w="1282"/>
        <w:gridCol w:w="223"/>
        <w:gridCol w:w="690"/>
        <w:gridCol w:w="228"/>
        <w:gridCol w:w="239"/>
        <w:gridCol w:w="132"/>
        <w:gridCol w:w="352"/>
        <w:gridCol w:w="240"/>
        <w:gridCol w:w="242"/>
        <w:gridCol w:w="482"/>
        <w:gridCol w:w="242"/>
        <w:gridCol w:w="482"/>
        <w:gridCol w:w="240"/>
        <w:gridCol w:w="242"/>
        <w:gridCol w:w="482"/>
        <w:gridCol w:w="242"/>
        <w:gridCol w:w="482"/>
        <w:gridCol w:w="2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5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请信息</w:t>
            </w:r>
          </w:p>
        </w:tc>
        <w:tc>
          <w:tcPr>
            <w:tcW w:w="1774" w:type="dxa"/>
            <w:vAlign w:val="top"/>
          </w:tcPr>
          <w:p>
            <w:pPr>
              <w:spacing w:before="127" w:line="221" w:lineRule="auto"/>
              <w:ind w:left="3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位全称</w:t>
            </w:r>
          </w:p>
        </w:tc>
        <w:tc>
          <w:tcPr>
            <w:tcW w:w="5316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2" w:type="dxa"/>
            <w:gridSpan w:val="4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91" w:line="250" w:lineRule="auto"/>
              <w:ind w:left="197" w:right="172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工伤职工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彩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色一寸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免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before="114" w:line="221" w:lineRule="auto"/>
              <w:ind w:left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位联系人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4"/>
            <w:vAlign w:val="top"/>
          </w:tcPr>
          <w:p>
            <w:pPr>
              <w:spacing w:before="114" w:line="221" w:lineRule="auto"/>
              <w:ind w:left="1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移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动电话</w:t>
            </w:r>
          </w:p>
        </w:tc>
        <w:tc>
          <w:tcPr>
            <w:tcW w:w="252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2" w:type="dxa"/>
            <w:gridSpan w:val="4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位送达地址</w:t>
            </w:r>
          </w:p>
        </w:tc>
        <w:tc>
          <w:tcPr>
            <w:tcW w:w="5316" w:type="dxa"/>
            <w:gridSpan w:val="14"/>
            <w:vAlign w:val="top"/>
          </w:tcPr>
          <w:p>
            <w:pPr>
              <w:tabs>
                <w:tab w:val="left" w:pos="1091"/>
              </w:tabs>
              <w:spacing w:before="205" w:line="220" w:lineRule="auto"/>
              <w:ind w:left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省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市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县(市区)</w:t>
            </w:r>
          </w:p>
          <w:p>
            <w:pPr>
              <w:tabs>
                <w:tab w:val="left" w:pos="5037"/>
              </w:tabs>
              <w:spacing w:before="92" w:line="241" w:lineRule="exact"/>
              <w:ind w:left="2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462" w:type="dxa"/>
            <w:gridSpan w:val="4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before="222" w:line="220" w:lineRule="auto"/>
              <w:ind w:left="3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工姓名</w:t>
            </w: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3"/>
            <w:vAlign w:val="top"/>
          </w:tcPr>
          <w:p>
            <w:pPr>
              <w:tabs>
                <w:tab w:val="left" w:pos="131"/>
              </w:tabs>
              <w:spacing w:before="40" w:line="245" w:lineRule="auto"/>
              <w:ind w:firstLine="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8"/>
                <w:w w:val="69"/>
                <w:sz w:val="26"/>
                <w:szCs w:val="26"/>
              </w:rPr>
              <w:t>公民身份号码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ab/>
            </w:r>
            <w:r>
              <w:rPr>
                <w:rFonts w:ascii="宋体" w:hAnsi="宋体" w:eastAsia="宋体" w:cs="宋体"/>
                <w:spacing w:val="-7"/>
                <w:w w:val="59"/>
                <w:sz w:val="26"/>
                <w:szCs w:val="26"/>
              </w:rPr>
              <w:t>(社会保障号)</w:t>
            </w:r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6" o:spid="_x0000_s1026" o:spt="1" style="position:absolute;left:0pt;margin-left:12.05pt;margin-top:0.25pt;height:36.4pt;width:0.5pt;mso-position-horizontal-relative:page;mso-position-vertical-relative:page;z-index:2516592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12.1pt;margin-top:0.25pt;height:36.4pt;width:0.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12.05pt;margin-top:0.25pt;height:36.4pt;width:0.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12.2pt;margin-top:0.25pt;height:36.4pt;width:0.5pt;mso-position-horizontal-relative:page;mso-position-vertical-relative:page;z-index:25166336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30" o:spid="_x0000_s1030" o:spt="1" style="position:absolute;left:0pt;margin-left:12.1pt;margin-top:0.25pt;height:36.4pt;width:0.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5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before="75" w:line="222" w:lineRule="auto"/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工联系人</w:t>
            </w: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3"/>
            <w:vAlign w:val="top"/>
          </w:tcPr>
          <w:p>
            <w:pPr>
              <w:spacing w:before="74" w:line="221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移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动电话</w:t>
            </w:r>
          </w:p>
        </w:tc>
        <w:tc>
          <w:tcPr>
            <w:tcW w:w="4355" w:type="dxa"/>
            <w:gridSpan w:val="1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before="134" w:line="224" w:lineRule="auto"/>
              <w:ind w:left="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工送达地址</w:t>
            </w: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tabs>
                <w:tab w:val="left" w:pos="965"/>
              </w:tabs>
              <w:spacing w:before="135" w:line="220" w:lineRule="auto"/>
              <w:ind w:lef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市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县(市区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9" w:type="dxa"/>
            <w:tcBorders>
              <w:left w:val="single" w:color="000000" w:sz="6" w:space="0"/>
            </w:tcBorders>
            <w:vAlign w:val="top"/>
          </w:tcPr>
          <w:p>
            <w:pPr>
              <w:spacing w:before="116" w:line="220" w:lineRule="auto"/>
              <w:ind w:left="2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参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保信息</w:t>
            </w:r>
          </w:p>
        </w:tc>
        <w:tc>
          <w:tcPr>
            <w:tcW w:w="3969" w:type="dxa"/>
            <w:gridSpan w:val="4"/>
            <w:vAlign w:val="top"/>
          </w:tcPr>
          <w:p>
            <w:pPr>
              <w:spacing w:before="116" w:line="220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工伤时职工是否参加工伤保险</w:t>
            </w:r>
          </w:p>
        </w:tc>
        <w:tc>
          <w:tcPr>
            <w:tcW w:w="4583" w:type="dxa"/>
            <w:gridSpan w:val="15"/>
            <w:tcBorders>
              <w:right w:val="single" w:color="000000" w:sz="6" w:space="0"/>
            </w:tcBorders>
            <w:vAlign w:val="top"/>
          </w:tcPr>
          <w:p>
            <w:pPr>
              <w:spacing w:before="116" w:line="221" w:lineRule="auto"/>
              <w:ind w:left="8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是 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245" w:lineRule="auto"/>
              <w:ind w:left="148" w:right="142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伤职工受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伤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诊断治疗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及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伤情稳定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后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残疾和功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能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情况简介</w:t>
            </w:r>
          </w:p>
        </w:tc>
        <w:tc>
          <w:tcPr>
            <w:tcW w:w="3969" w:type="dxa"/>
            <w:gridSpan w:val="4"/>
            <w:vAlign w:val="top"/>
          </w:tcPr>
          <w:p>
            <w:pPr>
              <w:spacing w:before="116" w:line="234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故发生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职业病诊断时间</w:t>
            </w:r>
          </w:p>
        </w:tc>
        <w:tc>
          <w:tcPr>
            <w:tcW w:w="4583" w:type="dxa"/>
            <w:gridSpan w:val="15"/>
            <w:tcBorders>
              <w:right w:val="single" w:color="000000" w:sz="6" w:space="0"/>
            </w:tcBorders>
            <w:vAlign w:val="top"/>
          </w:tcPr>
          <w:p>
            <w:pPr>
              <w:spacing w:before="116" w:line="220" w:lineRule="auto"/>
              <w:ind w:left="8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年    月   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9" w:type="dxa"/>
            <w:gridSpan w:val="4"/>
            <w:vAlign w:val="top"/>
          </w:tcPr>
          <w:p>
            <w:pPr>
              <w:spacing w:before="114" w:line="219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认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定工伤决定书编号</w:t>
            </w:r>
          </w:p>
        </w:tc>
        <w:tc>
          <w:tcPr>
            <w:tcW w:w="4583" w:type="dxa"/>
            <w:gridSpan w:val="1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9" w:type="dxa"/>
            <w:gridSpan w:val="4"/>
            <w:vAlign w:val="top"/>
          </w:tcPr>
          <w:p>
            <w:pPr>
              <w:spacing w:before="115" w:line="234" w:lineRule="auto"/>
              <w:ind w:left="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受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伤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害部位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职业病名称</w:t>
            </w:r>
          </w:p>
        </w:tc>
        <w:tc>
          <w:tcPr>
            <w:tcW w:w="4583" w:type="dxa"/>
            <w:gridSpan w:val="1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2" w:type="dxa"/>
            <w:gridSpan w:val="19"/>
            <w:tcBorders>
              <w:right w:val="single" w:color="000000" w:sz="6" w:space="0"/>
            </w:tcBorders>
            <w:vAlign w:val="top"/>
          </w:tcPr>
          <w:p>
            <w:pPr>
              <w:spacing w:before="104" w:line="219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伤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稳定后残疾和功能情况简介：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请类型</w:t>
            </w:r>
          </w:p>
        </w:tc>
        <w:tc>
          <w:tcPr>
            <w:tcW w:w="1774" w:type="dxa"/>
            <w:vMerge w:val="restart"/>
            <w:tcBorders>
              <w:bottom w:val="nil"/>
            </w:tcBorders>
            <w:vAlign w:val="top"/>
          </w:tcPr>
          <w:p>
            <w:pPr>
              <w:spacing w:before="139" w:line="254" w:lineRule="auto"/>
              <w:ind w:left="217" w:right="202" w:firstLine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申请人类别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(可多选)</w:t>
            </w: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88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□用人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位   □工伤职工或者其近亲属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88" w:line="219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社会保险经办机构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spacing w:before="91" w:line="220" w:lineRule="auto"/>
              <w:ind w:left="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请类别</w:t>
            </w: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91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□初次鉴定   □复核鉴定   □复查鉴定   □再次鉴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restart"/>
            <w:tcBorders>
              <w:bottom w:val="nil"/>
            </w:tcBorders>
            <w:vAlign w:val="top"/>
          </w:tcPr>
          <w:p>
            <w:pPr>
              <w:spacing w:before="321" w:line="221" w:lineRule="auto"/>
              <w:ind w:left="3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定项目</w:t>
            </w: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89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□劳动功能障碍程度等级鉴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89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□生活自理障碍程度等级鉴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50" w:lineRule="auto"/>
              <w:ind w:left="128" w:right="96" w:firstLine="2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确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认项目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91" w:line="221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安装辅助器具的确认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90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旧伤复发的确认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90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停工留薪期延长的确认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8" w:type="dxa"/>
            <w:gridSpan w:val="18"/>
            <w:tcBorders>
              <w:right w:val="single" w:color="000000" w:sz="6" w:space="0"/>
            </w:tcBorders>
            <w:vAlign w:val="top"/>
          </w:tcPr>
          <w:p>
            <w:pPr>
              <w:spacing w:before="93" w:line="220" w:lineRule="auto"/>
              <w:ind w:left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法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律法规规定的其他确认事项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196" w:right="837" w:bottom="0" w:left="842" w:header="0" w:footer="0" w:gutter="0"/>
          <w:cols w:space="720" w:num="1"/>
        </w:sectPr>
      </w:pPr>
    </w:p>
    <w:tbl>
      <w:tblPr>
        <w:tblStyle w:val="4"/>
        <w:tblW w:w="1021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784"/>
        <w:gridCol w:w="2363"/>
        <w:gridCol w:w="558"/>
        <w:gridCol w:w="3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659" w:type="dxa"/>
            <w:tcBorders>
              <w:left w:val="single" w:color="000000" w:sz="6" w:space="0"/>
            </w:tcBorders>
            <w:vAlign w:val="top"/>
          </w:tcPr>
          <w:p>
            <w:pPr>
              <w:spacing w:before="54" w:line="228" w:lineRule="auto"/>
              <w:ind w:left="154" w:right="142" w:firstLine="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申请劳动能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力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鉴定理由</w:t>
            </w:r>
          </w:p>
        </w:tc>
        <w:tc>
          <w:tcPr>
            <w:tcW w:w="8552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65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56" w:lineRule="auto"/>
              <w:ind w:left="420" w:right="279" w:hanging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报事项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确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认栏</w:t>
            </w:r>
          </w:p>
        </w:tc>
        <w:tc>
          <w:tcPr>
            <w:tcW w:w="1784" w:type="dxa"/>
            <w:vMerge w:val="restart"/>
            <w:tcBorders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请复核及再</w:t>
            </w:r>
          </w:p>
          <w:p>
            <w:pPr>
              <w:spacing w:before="28" w:line="220" w:lineRule="auto"/>
              <w:ind w:lef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次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鉴定需填写</w:t>
            </w:r>
          </w:p>
          <w:p>
            <w:pPr>
              <w:spacing w:before="31" w:line="220" w:lineRule="auto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的信息内容</w:t>
            </w:r>
          </w:p>
        </w:tc>
        <w:tc>
          <w:tcPr>
            <w:tcW w:w="2921" w:type="dxa"/>
            <w:gridSpan w:val="2"/>
            <w:vAlign w:val="top"/>
          </w:tcPr>
          <w:p>
            <w:pPr>
              <w:spacing w:before="40" w:line="220" w:lineRule="auto"/>
              <w:ind w:left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收到初次 (复查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)</w:t>
            </w:r>
          </w:p>
          <w:p>
            <w:pPr>
              <w:tabs>
                <w:tab w:val="left" w:pos="133"/>
              </w:tabs>
              <w:spacing w:before="29" w:line="245" w:lineRule="auto"/>
              <w:ind w:firstLine="5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鉴定结论书日期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结论送达部门盖章确认)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0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年   月   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1" w:type="dxa"/>
            <w:gridSpan w:val="2"/>
            <w:vAlign w:val="top"/>
          </w:tcPr>
          <w:p>
            <w:pPr>
              <w:spacing w:before="86" w:line="219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结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论书编号</w:t>
            </w: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定结论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1" w:type="dxa"/>
            <w:gridSpan w:val="2"/>
            <w:vAlign w:val="top"/>
          </w:tcPr>
          <w:p>
            <w:pPr>
              <w:spacing w:before="85" w:line="221" w:lineRule="auto"/>
              <w:ind w:firstLine="258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 w:eastAsia="zh-CN"/>
              </w:rPr>
              <w:t>申请复核鉴定日期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restart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请再次鉴定</w:t>
            </w:r>
          </w:p>
          <w:p>
            <w:pPr>
              <w:spacing w:before="28" w:line="220" w:lineRule="auto"/>
              <w:ind w:left="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需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填写的信息</w:t>
            </w:r>
          </w:p>
          <w:p>
            <w:pPr>
              <w:spacing w:before="28" w:line="220" w:lineRule="auto"/>
              <w:ind w:left="6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内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容</w:t>
            </w:r>
          </w:p>
        </w:tc>
        <w:tc>
          <w:tcPr>
            <w:tcW w:w="2921" w:type="dxa"/>
            <w:gridSpan w:val="2"/>
            <w:vAlign w:val="top"/>
          </w:tcPr>
          <w:p>
            <w:pPr>
              <w:spacing w:before="40" w:line="228" w:lineRule="auto"/>
              <w:ind w:left="522" w:leftChars="138" w:right="91" w:hanging="232" w:hangingChars="90"/>
              <w:rPr>
                <w:rFonts w:ascii="宋体" w:hAnsi="宋体" w:eastAsia="宋体" w:cs="宋体"/>
                <w:spacing w:val="-9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收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到市级劳动能力</w:t>
            </w:r>
          </w:p>
          <w:p>
            <w:pPr>
              <w:spacing w:before="40" w:line="228" w:lineRule="auto"/>
              <w:ind w:right="91" w:firstLine="262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复核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鉴定结论书日期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spacing w:before="223" w:line="220" w:lineRule="auto"/>
              <w:ind w:left="1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1" w:type="dxa"/>
            <w:gridSpan w:val="2"/>
            <w:vAlign w:val="top"/>
          </w:tcPr>
          <w:p>
            <w:pPr>
              <w:spacing w:before="87" w:line="219" w:lineRule="auto"/>
              <w:ind w:firstLine="218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结论书编号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鉴定结论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1" w:type="dxa"/>
            <w:gridSpan w:val="2"/>
            <w:vAlign w:val="top"/>
          </w:tcPr>
          <w:p>
            <w:pPr>
              <w:spacing w:before="85" w:line="221" w:lineRule="auto"/>
              <w:ind w:firstLine="258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 w:eastAsia="zh-CN"/>
              </w:rPr>
              <w:t>申请再次鉴定日期</w:t>
            </w:r>
            <w:bookmarkStart w:id="0" w:name="_GoBack"/>
            <w:bookmarkEnd w:id="0"/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5" w:type="dxa"/>
            <w:gridSpan w:val="3"/>
            <w:vAlign w:val="top"/>
          </w:tcPr>
          <w:p>
            <w:pPr>
              <w:spacing w:before="86" w:line="220" w:lineRule="auto"/>
              <w:ind w:left="384" w:firstLine="512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劳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动关系是否续存</w:t>
            </w:r>
          </w:p>
        </w:tc>
        <w:tc>
          <w:tcPr>
            <w:tcW w:w="3847" w:type="dxa"/>
            <w:tcBorders>
              <w:right w:val="single" w:color="000000" w:sz="6" w:space="0"/>
            </w:tcBorders>
            <w:vAlign w:val="top"/>
          </w:tcPr>
          <w:p>
            <w:pPr>
              <w:spacing w:before="86" w:line="221" w:lineRule="auto"/>
              <w:ind w:left="8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请材料</w:t>
            </w: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86" w:line="23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．《认定工伤决定书》复印件；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86" w:line="23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．工伤职工居民身份证复印件；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40" w:line="227" w:lineRule="auto"/>
              <w:ind w:left="30" w:right="16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．按照医疗机构病历管理有关规定复印或者复制的门诊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病历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影像报告、出院小结等完整有效的病历材料；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90" w:line="239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．申请复查鉴定还应提供历次鉴定结论复印件；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87" w:line="237" w:lineRule="auto"/>
              <w:ind w:left="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．劳动关系续存证明材料(复查鉴定时提供)；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87" w:line="237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．劳动能力鉴定委员会要求提供的其他材料。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7" w:type="dxa"/>
            <w:gridSpan w:val="2"/>
            <w:vAlign w:val="top"/>
          </w:tcPr>
          <w:p>
            <w:pPr>
              <w:spacing w:before="45" w:line="220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被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定人 (签名)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1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月   日</w:t>
            </w:r>
          </w:p>
        </w:tc>
        <w:tc>
          <w:tcPr>
            <w:tcW w:w="440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45" w:line="219" w:lineRule="auto"/>
              <w:ind w:left="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位 (公章)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5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0211" w:type="dxa"/>
            <w:gridSpan w:val="5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72" w:line="256" w:lineRule="auto"/>
              <w:ind w:left="38" w:right="19" w:firstLine="5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本人经治疗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和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康复后，伤情已基本稳定；承诺所填写内容和提供材料真实准确有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效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，否则承担相应的法律责任。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443" w:type="dxa"/>
            <w:gridSpan w:val="2"/>
            <w:tcBorders>
              <w:top w:val="nil"/>
              <w:left w:val="single" w:color="000000" w:sz="6" w:space="0"/>
              <w:right w:val="nil"/>
            </w:tcBorders>
            <w:vAlign w:val="top"/>
          </w:tcPr>
          <w:p>
            <w:pPr>
              <w:spacing w:before="206" w:line="220" w:lineRule="auto"/>
              <w:ind w:left="12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承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诺人(签名)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right w:val="single" w:color="000000" w:sz="6" w:space="0"/>
            </w:tcBorders>
            <w:vAlign w:val="top"/>
          </w:tcPr>
          <w:p>
            <w:pPr>
              <w:spacing w:before="206" w:line="220" w:lineRule="auto"/>
              <w:ind w:left="35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年   月   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日</w:t>
            </w:r>
          </w:p>
        </w:tc>
      </w:tr>
    </w:tbl>
    <w:p>
      <w:pPr>
        <w:spacing w:before="169" w:line="212" w:lineRule="auto"/>
        <w:ind w:left="3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8"/>
          <w:sz w:val="28"/>
          <w:szCs w:val="28"/>
        </w:rPr>
        <w:t>注</w:t>
      </w:r>
      <w:r>
        <w:rPr>
          <w:rFonts w:ascii="楷体" w:hAnsi="楷体" w:eastAsia="楷体" w:cs="楷体"/>
          <w:spacing w:val="-12"/>
          <w:sz w:val="28"/>
          <w:szCs w:val="28"/>
        </w:rPr>
        <w:t>：</w:t>
      </w:r>
      <w:r>
        <w:rPr>
          <w:rFonts w:ascii="楷体" w:hAnsi="楷体" w:eastAsia="楷体" w:cs="楷体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 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楷体" w:hAnsi="楷体" w:eastAsia="楷体" w:cs="楷体"/>
          <w:spacing w:val="-9"/>
          <w:sz w:val="28"/>
          <w:szCs w:val="28"/>
        </w:rPr>
        <w:t>填表请用黑色钢笔、签字笔，字迹工整。</w:t>
      </w:r>
    </w:p>
    <w:p>
      <w:pPr>
        <w:spacing w:line="212" w:lineRule="auto"/>
        <w:ind w:left="57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2 </w:t>
      </w:r>
      <w:r>
        <w:rPr>
          <w:rFonts w:ascii="宋体" w:hAnsi="宋体" w:eastAsia="宋体" w:cs="宋体"/>
          <w:spacing w:val="-8"/>
          <w:sz w:val="28"/>
          <w:szCs w:val="28"/>
        </w:rPr>
        <w:t>．</w:t>
      </w:r>
      <w:r>
        <w:rPr>
          <w:rFonts w:ascii="楷体" w:hAnsi="楷体" w:eastAsia="楷体" w:cs="楷体"/>
          <w:spacing w:val="-8"/>
          <w:sz w:val="28"/>
          <w:szCs w:val="28"/>
        </w:rPr>
        <w:t>如鉴定过程中发现仍需康复治疗的，作出劳动能力鉴定结论的期限相应顺延</w:t>
      </w:r>
      <w:r>
        <w:rPr>
          <w:rFonts w:ascii="楷体" w:hAnsi="楷体" w:eastAsia="楷体" w:cs="楷体"/>
          <w:spacing w:val="-3"/>
          <w:sz w:val="28"/>
          <w:szCs w:val="28"/>
        </w:rPr>
        <w:t>。</w:t>
      </w:r>
    </w:p>
    <w:p>
      <w:pPr>
        <w:spacing w:line="210" w:lineRule="auto"/>
        <w:ind w:left="580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1"/>
          <w:sz w:val="28"/>
          <w:szCs w:val="28"/>
        </w:rPr>
        <w:t>．</w:t>
      </w:r>
      <w:r>
        <w:rPr>
          <w:rFonts w:ascii="楷体" w:hAnsi="楷体" w:eastAsia="楷体" w:cs="楷体"/>
          <w:spacing w:val="-21"/>
          <w:sz w:val="28"/>
          <w:szCs w:val="28"/>
        </w:rPr>
        <w:t>“残疾和功能情况”载明的伤情要与《认定工伤决定书》描述的伤情部位一致。</w:t>
      </w:r>
    </w:p>
    <w:p>
      <w:pPr>
        <w:spacing w:before="1" w:line="211" w:lineRule="auto"/>
        <w:ind w:left="23" w:right="79" w:firstLine="549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4 </w:t>
      </w:r>
      <w:r>
        <w:rPr>
          <w:rFonts w:ascii="宋体" w:hAnsi="宋体" w:eastAsia="宋体" w:cs="宋体"/>
          <w:spacing w:val="-4"/>
          <w:sz w:val="28"/>
          <w:szCs w:val="28"/>
        </w:rPr>
        <w:t>．</w:t>
      </w:r>
      <w:r>
        <w:rPr>
          <w:rFonts w:ascii="楷体" w:hAnsi="楷体" w:eastAsia="楷体" w:cs="楷体"/>
          <w:spacing w:val="-4"/>
          <w:sz w:val="28"/>
          <w:szCs w:val="28"/>
        </w:rPr>
        <w:t>复核</w:t>
      </w:r>
      <w:r>
        <w:rPr>
          <w:rFonts w:ascii="楷体" w:hAnsi="楷体" w:eastAsia="楷体" w:cs="楷体"/>
          <w:spacing w:val="-3"/>
          <w:sz w:val="28"/>
          <w:szCs w:val="28"/>
        </w:rPr>
        <w:t>鉴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定应在收到初次鉴定结论之日起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15  </w:t>
      </w:r>
      <w:r>
        <w:rPr>
          <w:rFonts w:ascii="楷体" w:hAnsi="楷体" w:eastAsia="楷体" w:cs="楷体"/>
          <w:spacing w:val="-2"/>
          <w:sz w:val="28"/>
          <w:szCs w:val="28"/>
        </w:rPr>
        <w:t>日内提出申请；再次鉴定应在收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到</w:t>
      </w:r>
      <w:r>
        <w:rPr>
          <w:rFonts w:ascii="楷体" w:hAnsi="楷体" w:eastAsia="楷体" w:cs="楷体"/>
          <w:spacing w:val="-6"/>
          <w:sz w:val="28"/>
          <w:szCs w:val="28"/>
        </w:rPr>
        <w:t>复</w:t>
      </w:r>
      <w:r>
        <w:rPr>
          <w:rFonts w:ascii="楷体" w:hAnsi="楷体" w:eastAsia="楷体" w:cs="楷体"/>
          <w:spacing w:val="-5"/>
          <w:sz w:val="28"/>
          <w:szCs w:val="28"/>
        </w:rPr>
        <w:t xml:space="preserve">核鉴定结论之日起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15 </w:t>
      </w:r>
      <w:r>
        <w:rPr>
          <w:rFonts w:ascii="楷体" w:hAnsi="楷体" w:eastAsia="楷体" w:cs="楷体"/>
          <w:spacing w:val="-5"/>
          <w:sz w:val="28"/>
          <w:szCs w:val="28"/>
        </w:rPr>
        <w:t>日内提出申请。</w:t>
      </w:r>
    </w:p>
    <w:p>
      <w:pPr>
        <w:spacing w:before="1" w:line="210" w:lineRule="auto"/>
        <w:ind w:left="21" w:right="79" w:firstLine="561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5 </w:t>
      </w:r>
      <w:r>
        <w:rPr>
          <w:rFonts w:ascii="宋体" w:hAnsi="宋体" w:eastAsia="宋体" w:cs="宋体"/>
          <w:spacing w:val="-8"/>
          <w:sz w:val="28"/>
          <w:szCs w:val="28"/>
        </w:rPr>
        <w:t>．</w:t>
      </w:r>
      <w:r>
        <w:rPr>
          <w:rFonts w:ascii="楷体" w:hAnsi="楷体" w:eastAsia="楷体" w:cs="楷体"/>
          <w:spacing w:val="-8"/>
          <w:sz w:val="28"/>
          <w:szCs w:val="28"/>
        </w:rPr>
        <w:t>复</w:t>
      </w:r>
      <w:r>
        <w:rPr>
          <w:rFonts w:ascii="楷体" w:hAnsi="楷体" w:eastAsia="楷体" w:cs="楷体"/>
          <w:spacing w:val="-4"/>
          <w:sz w:val="28"/>
          <w:szCs w:val="28"/>
        </w:rPr>
        <w:t xml:space="preserve">查鉴定应在自上一次作出鉴定结论之日起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1 </w:t>
      </w:r>
      <w:r>
        <w:rPr>
          <w:rFonts w:ascii="楷体" w:hAnsi="楷体" w:eastAsia="楷体" w:cs="楷体"/>
          <w:spacing w:val="-4"/>
          <w:sz w:val="28"/>
          <w:szCs w:val="28"/>
        </w:rPr>
        <w:t>年后，且在工伤保险关系续存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sz w:val="28"/>
          <w:szCs w:val="28"/>
        </w:rPr>
        <w:t>期</w:t>
      </w:r>
      <w:r>
        <w:rPr>
          <w:rFonts w:ascii="楷体" w:hAnsi="楷体" w:eastAsia="楷体" w:cs="楷体"/>
          <w:spacing w:val="-6"/>
          <w:sz w:val="28"/>
          <w:szCs w:val="28"/>
        </w:rPr>
        <w:t>间提出申请。</w:t>
      </w:r>
    </w:p>
    <w:p>
      <w:pPr>
        <w:spacing w:before="1" w:line="217" w:lineRule="auto"/>
        <w:ind w:left="5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通</w:t>
      </w:r>
      <w:r>
        <w:rPr>
          <w:rFonts w:ascii="楷体" w:hAnsi="楷体" w:eastAsia="楷体" w:cs="楷体"/>
          <w:spacing w:val="-7"/>
          <w:sz w:val="28"/>
          <w:szCs w:val="28"/>
        </w:rPr>
        <w:t>讯</w:t>
      </w:r>
      <w:r>
        <w:rPr>
          <w:rFonts w:ascii="楷体" w:hAnsi="楷体" w:eastAsia="楷体" w:cs="楷体"/>
          <w:spacing w:val="-5"/>
          <w:sz w:val="28"/>
          <w:szCs w:val="28"/>
        </w:rPr>
        <w:t xml:space="preserve">地址：苏州市姑苏区桐泾北路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11 </w:t>
      </w:r>
      <w:r>
        <w:rPr>
          <w:rFonts w:ascii="楷体" w:hAnsi="楷体" w:eastAsia="楷体" w:cs="楷体"/>
          <w:spacing w:val="-5"/>
          <w:sz w:val="28"/>
          <w:szCs w:val="28"/>
        </w:rPr>
        <w:t xml:space="preserve">号     固定电话：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0512-66090151</w:t>
      </w:r>
    </w:p>
    <w:p>
      <w:pPr>
        <w:sectPr>
          <w:pgSz w:w="11907" w:h="16839"/>
          <w:pgMar w:top="1248" w:right="769" w:bottom="0" w:left="842" w:header="0" w:footer="0" w:gutter="0"/>
          <w:cols w:space="720" w:num="1"/>
        </w:sectPr>
      </w:pPr>
    </w:p>
    <w:p>
      <w:pPr>
        <w:spacing w:before="56" w:line="219" w:lineRule="auto"/>
        <w:ind w:left="66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流</w:t>
      </w:r>
      <w:r>
        <w:rPr>
          <w:rFonts w:ascii="仿宋" w:hAnsi="仿宋" w:eastAsia="仿宋" w:cs="仿宋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水号：</w:t>
      </w:r>
    </w:p>
    <w:p>
      <w:pPr>
        <w:spacing w:line="119" w:lineRule="exact"/>
      </w:pPr>
    </w:p>
    <w:tbl>
      <w:tblPr>
        <w:tblStyle w:val="4"/>
        <w:tblW w:w="102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915"/>
        <w:gridCol w:w="69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0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91" w:line="264" w:lineRule="auto"/>
              <w:ind w:left="419" w:right="142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被鉴定人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息</w:t>
            </w:r>
          </w:p>
        </w:tc>
        <w:tc>
          <w:tcPr>
            <w:tcW w:w="1915" w:type="dxa"/>
            <w:vAlign w:val="top"/>
          </w:tcPr>
          <w:p>
            <w:pPr>
              <w:spacing w:before="293" w:line="220" w:lineRule="auto"/>
              <w:ind w:left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职工姓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名</w:t>
            </w:r>
          </w:p>
        </w:tc>
        <w:tc>
          <w:tcPr>
            <w:tcW w:w="690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spacing w:before="288" w:line="221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用人单位全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称</w:t>
            </w:r>
          </w:p>
        </w:tc>
        <w:tc>
          <w:tcPr>
            <w:tcW w:w="690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22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以下内容由劳动能力鉴定委员会填写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405" w:type="dxa"/>
            <w:tcBorders>
              <w:left w:val="single" w:color="000000" w:sz="6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定科目</w:t>
            </w:r>
          </w:p>
        </w:tc>
        <w:tc>
          <w:tcPr>
            <w:tcW w:w="8822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405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94" w:line="208" w:lineRule="auto"/>
              <w:ind w:left="4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伤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 xml:space="preserve">  情  介  绍</w:t>
            </w:r>
          </w:p>
        </w:tc>
        <w:tc>
          <w:tcPr>
            <w:tcW w:w="8822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175" w:line="219" w:lineRule="auto"/>
              <w:ind w:left="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受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伤情况事故发生时间与受伤害经过简述：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1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2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172" w:line="221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查体时间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及情况：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363" w:right="830" w:bottom="0" w:left="832" w:header="0" w:footer="0" w:gutter="0"/>
          <w:cols w:space="720" w:num="1"/>
        </w:sectPr>
      </w:pPr>
    </w:p>
    <w:tbl>
      <w:tblPr>
        <w:tblStyle w:val="4"/>
        <w:tblW w:w="102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8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404" w:type="dxa"/>
            <w:tcBorders>
              <w:left w:val="single" w:color="000000" w:sz="6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379" w:lineRule="exact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3"/>
                <w:position w:val="6"/>
                <w:sz w:val="28"/>
                <w:szCs w:val="28"/>
              </w:rPr>
              <w:t>定</w:t>
            </w:r>
          </w:p>
          <w:p>
            <w:pPr>
              <w:spacing w:line="219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依据</w:t>
            </w:r>
          </w:p>
        </w:tc>
        <w:tc>
          <w:tcPr>
            <w:tcW w:w="8823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0227" w:type="dxa"/>
            <w:gridSpan w:val="2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330" w:line="220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专家组意见：</w:t>
            </w: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．劳动功能障碍程度，经鉴定符合伤残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级；</w:t>
            </w:r>
          </w:p>
          <w:p>
            <w:pPr>
              <w:spacing w:before="179" w:line="220" w:lineRule="auto"/>
              <w:ind w:left="15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．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生活自理障碍程度，经鉴定符合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生活自理障碍；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3" w:hRule="atLeast"/>
        </w:trPr>
        <w:tc>
          <w:tcPr>
            <w:tcW w:w="1022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22" w:lineRule="auto"/>
              <w:ind w:left="1621"/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①进食 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能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不能      ②穿衣、洗漱 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能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>不能</w:t>
            </w:r>
          </w:p>
          <w:p>
            <w:pPr>
              <w:spacing w:before="91" w:line="222" w:lineRule="auto"/>
              <w:ind w:left="1621"/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③翻身 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能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不能      ④自主行动   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能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>不能</w:t>
            </w:r>
          </w:p>
          <w:p>
            <w:pPr>
              <w:spacing w:before="91" w:line="222" w:lineRule="auto"/>
              <w:ind w:left="1621"/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⑤大、小便  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 xml:space="preserve">能  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>不能</w:t>
            </w:r>
          </w:p>
          <w:p>
            <w:pPr>
              <w:spacing w:before="307" w:line="237" w:lineRule="auto"/>
              <w:ind w:left="16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3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．配置辅助器具确认，经鉴定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val="en-US" w:eastAsia="zh-CN"/>
              </w:rPr>
              <w:t>同意安装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。</w:t>
            </w:r>
          </w:p>
          <w:p>
            <w:pPr>
              <w:spacing w:before="156" w:line="504" w:lineRule="auto"/>
              <w:ind w:left="1041" w:right="1102" w:firstLine="5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4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．其他：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  <w:u w:val="single" w:color="auto"/>
              </w:rPr>
              <w:t xml:space="preserve">                                          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。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鉴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 xml:space="preserve">定专家签名：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1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．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  <w:u w:val="single" w:color="auto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2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．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  <w:u w:val="single" w:color="auto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3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．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74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5" w:hRule="atLeast"/>
        </w:trPr>
        <w:tc>
          <w:tcPr>
            <w:tcW w:w="10227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劳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动能力鉴定委员会结论：</w:t>
            </w: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91" w:line="504" w:lineRule="auto"/>
              <w:ind w:left="901" w:right="1100" w:firstLine="5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sz w:val="28"/>
                <w:szCs w:val="28"/>
              </w:rPr>
              <w:t>经审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定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， 符合： 伤残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级；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生活自理障碍；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确认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  <w:u w:val="single" w:color="auto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:u w:val="single" w:color="auto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。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91" w:line="362" w:lineRule="auto"/>
              <w:ind w:left="6232" w:right="1197" w:hanging="5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州市劳动能力鉴定委员会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月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248" w:right="830" w:bottom="0" w:left="8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M1NTFjMmM0YTZmNTA5M2MxM2M1M2ViMTBjM2VjOTEifQ=="/>
  </w:docVars>
  <w:rsids>
    <w:rsidRoot w:val="00000000"/>
    <w:rsid w:val="137E5E9A"/>
    <w:rsid w:val="232F63DF"/>
    <w:rsid w:val="338A355B"/>
    <w:rsid w:val="417611EF"/>
    <w:rsid w:val="49114174"/>
    <w:rsid w:val="4CBF20FC"/>
    <w:rsid w:val="50C55A5E"/>
    <w:rsid w:val="5A6279C1"/>
    <w:rsid w:val="74343D24"/>
    <w:rsid w:val="7EAE6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1179</Words>
  <Characters>1194</Characters>
  <TotalTime>6</TotalTime>
  <ScaleCrop>false</ScaleCrop>
  <LinksUpToDate>false</LinksUpToDate>
  <CharactersWithSpaces>1620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2022-06-01T09:57:00Z</dcterms:created>
  <dc:creator>zw</dc:creator>
  <cp:lastModifiedBy>WPS_1506345294</cp:lastModifiedBy>
  <dcterms:modified xsi:type="dcterms:W3CDTF">2023-06-21T02:07:24Z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2022-09-06T11:12:31Z</vt:filetime>
  </property>
  <property fmtid="{D5CDD505-2E9C-101B-9397-08002B2CF9AE}" pid="4" name="KSOProductBuildVer">
    <vt:lpwstr>2052-11.1.0.14309</vt:lpwstr>
  </property>
  <property fmtid="{D5CDD505-2E9C-101B-9397-08002B2CF9AE}" pid="5" name="ICV">
    <vt:lpwstr>C71D70E06B3A488B886A62D432E5C43B</vt:lpwstr>
  </property>
</Properties>
</file>